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568"/>
        <w:tblW w:w="14573" w:type="dxa"/>
        <w:tblLook w:val="04A0" w:firstRow="1" w:lastRow="0" w:firstColumn="1" w:lastColumn="0" w:noHBand="0" w:noVBand="1"/>
      </w:tblPr>
      <w:tblGrid>
        <w:gridCol w:w="1347"/>
        <w:gridCol w:w="2254"/>
        <w:gridCol w:w="2105"/>
        <w:gridCol w:w="2254"/>
        <w:gridCol w:w="2254"/>
        <w:gridCol w:w="2105"/>
        <w:gridCol w:w="2254"/>
      </w:tblGrid>
      <w:tr w:rsidR="00B42745" w:rsidRPr="00D66AF9" w:rsidTr="00D66AF9">
        <w:trPr>
          <w:trHeight w:val="416"/>
        </w:trPr>
        <w:tc>
          <w:tcPr>
            <w:tcW w:w="1347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b/>
                <w:sz w:val="18"/>
                <w:u w:val="single"/>
              </w:rPr>
            </w:pPr>
            <w:r w:rsidRPr="00D66AF9">
              <w:rPr>
                <w:rFonts w:ascii="Comic Sans MS" w:hAnsi="Comic Sans MS"/>
                <w:b/>
                <w:sz w:val="18"/>
                <w:u w:val="single"/>
              </w:rPr>
              <w:t>Autumn 1:</w:t>
            </w:r>
          </w:p>
        </w:tc>
        <w:tc>
          <w:tcPr>
            <w:tcW w:w="2105" w:type="dxa"/>
          </w:tcPr>
          <w:p w:rsidR="00741F12" w:rsidRPr="00D66AF9" w:rsidRDefault="00741F12" w:rsidP="00D66AF9">
            <w:pPr>
              <w:rPr>
                <w:rFonts w:ascii="Comic Sans MS" w:hAnsi="Comic Sans MS"/>
                <w:b/>
                <w:sz w:val="18"/>
                <w:u w:val="single"/>
              </w:rPr>
            </w:pPr>
            <w:r w:rsidRPr="00D66AF9">
              <w:rPr>
                <w:rFonts w:ascii="Comic Sans MS" w:hAnsi="Comic Sans MS"/>
                <w:b/>
                <w:sz w:val="18"/>
                <w:u w:val="single"/>
              </w:rPr>
              <w:t>Autumn 2: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b/>
                <w:sz w:val="18"/>
                <w:u w:val="single"/>
              </w:rPr>
            </w:pPr>
            <w:r w:rsidRPr="00D66AF9">
              <w:rPr>
                <w:rFonts w:ascii="Comic Sans MS" w:hAnsi="Comic Sans MS"/>
                <w:b/>
                <w:sz w:val="18"/>
                <w:u w:val="single"/>
              </w:rPr>
              <w:t>Spring 1: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b/>
                <w:sz w:val="18"/>
                <w:u w:val="single"/>
              </w:rPr>
            </w:pPr>
            <w:r w:rsidRPr="00D66AF9">
              <w:rPr>
                <w:rFonts w:ascii="Comic Sans MS" w:hAnsi="Comic Sans MS"/>
                <w:b/>
                <w:sz w:val="18"/>
                <w:u w:val="single"/>
              </w:rPr>
              <w:t>Spring 2:</w:t>
            </w:r>
          </w:p>
        </w:tc>
        <w:tc>
          <w:tcPr>
            <w:tcW w:w="2105" w:type="dxa"/>
          </w:tcPr>
          <w:p w:rsidR="00741F12" w:rsidRPr="00D66AF9" w:rsidRDefault="00741F12" w:rsidP="00D66AF9">
            <w:pPr>
              <w:rPr>
                <w:rFonts w:ascii="Comic Sans MS" w:hAnsi="Comic Sans MS"/>
                <w:b/>
                <w:sz w:val="18"/>
                <w:u w:val="single"/>
              </w:rPr>
            </w:pPr>
            <w:r w:rsidRPr="00D66AF9">
              <w:rPr>
                <w:rFonts w:ascii="Comic Sans MS" w:hAnsi="Comic Sans MS"/>
                <w:b/>
                <w:sz w:val="18"/>
                <w:u w:val="single"/>
              </w:rPr>
              <w:t>Summer 1: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b/>
                <w:sz w:val="18"/>
                <w:u w:val="single"/>
              </w:rPr>
            </w:pPr>
            <w:r w:rsidRPr="00D66AF9">
              <w:rPr>
                <w:rFonts w:ascii="Comic Sans MS" w:hAnsi="Comic Sans MS"/>
                <w:b/>
                <w:sz w:val="18"/>
                <w:u w:val="single"/>
              </w:rPr>
              <w:t>Summer 2:</w:t>
            </w:r>
          </w:p>
        </w:tc>
      </w:tr>
      <w:tr w:rsidR="00B42745" w:rsidRPr="00D66AF9" w:rsidTr="00D66AF9">
        <w:trPr>
          <w:trHeight w:val="846"/>
        </w:trPr>
        <w:tc>
          <w:tcPr>
            <w:tcW w:w="1347" w:type="dxa"/>
          </w:tcPr>
          <w:p w:rsidR="00741F12" w:rsidRPr="00D66AF9" w:rsidRDefault="00B42745" w:rsidP="00D66AF9">
            <w:pPr>
              <w:rPr>
                <w:rFonts w:ascii="Comic Sans MS" w:hAnsi="Comic Sans MS"/>
                <w:b/>
                <w:sz w:val="18"/>
                <w:u w:val="single"/>
              </w:rPr>
            </w:pPr>
            <w:r w:rsidRPr="00D66AF9">
              <w:rPr>
                <w:rFonts w:ascii="Comic Sans MS" w:hAnsi="Comic Sans MS"/>
                <w:b/>
                <w:sz w:val="18"/>
                <w:u w:val="single"/>
              </w:rPr>
              <w:t>EYFS: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Harvest.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Autumn.</w:t>
            </w:r>
          </w:p>
        </w:tc>
        <w:tc>
          <w:tcPr>
            <w:tcW w:w="2105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Senses.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My body.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Animals and their babies.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Habitats.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Spring, plants and growth.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Life cycles.</w:t>
            </w:r>
          </w:p>
        </w:tc>
        <w:tc>
          <w:tcPr>
            <w:tcW w:w="2105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Materials.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Seasons / 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Summer.</w:t>
            </w:r>
          </w:p>
        </w:tc>
      </w:tr>
      <w:tr w:rsidR="00B42745" w:rsidRPr="00D66AF9" w:rsidTr="00D66AF9">
        <w:trPr>
          <w:trHeight w:val="844"/>
        </w:trPr>
        <w:tc>
          <w:tcPr>
            <w:tcW w:w="1347" w:type="dxa"/>
          </w:tcPr>
          <w:p w:rsidR="00741F12" w:rsidRPr="00D66AF9" w:rsidRDefault="00741F12" w:rsidP="00D66AF9">
            <w:pPr>
              <w:rPr>
                <w:rFonts w:ascii="Comic Sans MS" w:hAnsi="Comic Sans MS"/>
                <w:b/>
                <w:sz w:val="18"/>
                <w:u w:val="single"/>
              </w:rPr>
            </w:pPr>
            <w:r w:rsidRPr="00D66AF9">
              <w:rPr>
                <w:rFonts w:ascii="Comic Sans MS" w:hAnsi="Comic Sans MS"/>
                <w:b/>
                <w:sz w:val="18"/>
                <w:u w:val="single"/>
              </w:rPr>
              <w:t>Year 1: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The Human Body.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Seasonal changes.</w:t>
            </w:r>
          </w:p>
        </w:tc>
        <w:tc>
          <w:tcPr>
            <w:tcW w:w="2105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Materials.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Planting A.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Animals.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Caring for our planet.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Seasonal changes.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Planting B.</w:t>
            </w:r>
          </w:p>
        </w:tc>
        <w:tc>
          <w:tcPr>
            <w:tcW w:w="2105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Plants.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Planting C.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Growing and cooking.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Seasonal changes.</w:t>
            </w:r>
          </w:p>
        </w:tc>
      </w:tr>
      <w:tr w:rsidR="00B42745" w:rsidRPr="00D66AF9" w:rsidTr="00D66AF9">
        <w:trPr>
          <w:trHeight w:val="827"/>
        </w:trPr>
        <w:tc>
          <w:tcPr>
            <w:tcW w:w="1347" w:type="dxa"/>
          </w:tcPr>
          <w:p w:rsidR="00741F12" w:rsidRPr="00D66AF9" w:rsidRDefault="00741F12" w:rsidP="00D66AF9">
            <w:pPr>
              <w:rPr>
                <w:rFonts w:ascii="Comic Sans MS" w:hAnsi="Comic Sans MS"/>
                <w:b/>
                <w:sz w:val="18"/>
                <w:u w:val="single"/>
              </w:rPr>
            </w:pPr>
            <w:r w:rsidRPr="00D66AF9">
              <w:rPr>
                <w:rFonts w:ascii="Comic Sans MS" w:hAnsi="Comic Sans MS"/>
                <w:b/>
                <w:sz w:val="18"/>
                <w:u w:val="single"/>
              </w:rPr>
              <w:t>Year 2: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Animals’ need for survival. 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Humans.</w:t>
            </w:r>
          </w:p>
        </w:tc>
        <w:tc>
          <w:tcPr>
            <w:tcW w:w="2105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Materials. 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Plastic.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Plants (light and dark).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Living things and their habitats.</w:t>
            </w:r>
          </w:p>
        </w:tc>
        <w:tc>
          <w:tcPr>
            <w:tcW w:w="2105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Plants (bulbs and seeds). 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Growing up. 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Bulbs and seeds.</w:t>
            </w:r>
            <w:bookmarkStart w:id="0" w:name="_GoBack"/>
            <w:bookmarkEnd w:id="0"/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Growing up.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Wildlife.</w:t>
            </w:r>
          </w:p>
        </w:tc>
      </w:tr>
      <w:tr w:rsidR="00B42745" w:rsidRPr="00D66AF9" w:rsidTr="00D66AF9">
        <w:trPr>
          <w:trHeight w:val="994"/>
        </w:trPr>
        <w:tc>
          <w:tcPr>
            <w:tcW w:w="1347" w:type="dxa"/>
          </w:tcPr>
          <w:p w:rsidR="00741F12" w:rsidRPr="00D66AF9" w:rsidRDefault="00741F12" w:rsidP="00D66AF9">
            <w:pPr>
              <w:rPr>
                <w:rFonts w:ascii="Comic Sans MS" w:hAnsi="Comic Sans MS"/>
                <w:b/>
                <w:sz w:val="18"/>
                <w:u w:val="single"/>
              </w:rPr>
            </w:pPr>
            <w:r w:rsidRPr="00D66AF9">
              <w:rPr>
                <w:rFonts w:ascii="Comic Sans MS" w:hAnsi="Comic Sans MS"/>
                <w:b/>
                <w:sz w:val="18"/>
                <w:u w:val="single"/>
              </w:rPr>
              <w:t>Year 3: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Skeletons. 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Movement.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Nutrition and diet.</w:t>
            </w:r>
          </w:p>
        </w:tc>
        <w:tc>
          <w:tcPr>
            <w:tcW w:w="2105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Food waste.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Rocks.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Fossils. 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Soils. 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Light.</w:t>
            </w:r>
          </w:p>
        </w:tc>
        <w:tc>
          <w:tcPr>
            <w:tcW w:w="2105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Plants A.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Forces. 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Magnets.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Plants B.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Biodiversity.</w:t>
            </w:r>
          </w:p>
        </w:tc>
      </w:tr>
      <w:tr w:rsidR="00B42745" w:rsidRPr="00D66AF9" w:rsidTr="00D66AF9">
        <w:trPr>
          <w:trHeight w:val="967"/>
        </w:trPr>
        <w:tc>
          <w:tcPr>
            <w:tcW w:w="1347" w:type="dxa"/>
          </w:tcPr>
          <w:p w:rsidR="00741F12" w:rsidRPr="00D66AF9" w:rsidRDefault="00741F12" w:rsidP="00D66AF9">
            <w:pPr>
              <w:rPr>
                <w:rFonts w:ascii="Comic Sans MS" w:hAnsi="Comic Sans MS"/>
                <w:b/>
                <w:sz w:val="18"/>
                <w:u w:val="single"/>
              </w:rPr>
            </w:pPr>
            <w:r w:rsidRPr="00D66AF9">
              <w:rPr>
                <w:rFonts w:ascii="Comic Sans MS" w:hAnsi="Comic Sans MS"/>
                <w:b/>
                <w:sz w:val="18"/>
                <w:u w:val="single"/>
              </w:rPr>
              <w:t>Year 4: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Group and classify living things. 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Data collection A.</w:t>
            </w:r>
          </w:p>
        </w:tc>
        <w:tc>
          <w:tcPr>
            <w:tcW w:w="2105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States of matter.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Sound.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Data collection B.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Electricity.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Energy.</w:t>
            </w:r>
          </w:p>
        </w:tc>
        <w:tc>
          <w:tcPr>
            <w:tcW w:w="2105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Data collection C.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Habitats. 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Deforestation. 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The digestive system. </w:t>
            </w:r>
          </w:p>
          <w:p w:rsidR="00741F12" w:rsidRPr="00D66AF9" w:rsidRDefault="00B42745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Food chains.</w:t>
            </w:r>
          </w:p>
        </w:tc>
      </w:tr>
      <w:tr w:rsidR="00B42745" w:rsidRPr="00D66AF9" w:rsidTr="00D66AF9">
        <w:trPr>
          <w:trHeight w:val="839"/>
        </w:trPr>
        <w:tc>
          <w:tcPr>
            <w:tcW w:w="1347" w:type="dxa"/>
          </w:tcPr>
          <w:p w:rsidR="00741F12" w:rsidRPr="00D66AF9" w:rsidRDefault="00741F12" w:rsidP="00D66AF9">
            <w:pPr>
              <w:rPr>
                <w:rFonts w:ascii="Comic Sans MS" w:hAnsi="Comic Sans MS"/>
                <w:b/>
                <w:sz w:val="18"/>
                <w:u w:val="single"/>
              </w:rPr>
            </w:pPr>
            <w:r w:rsidRPr="00D66AF9">
              <w:rPr>
                <w:rFonts w:ascii="Comic Sans MS" w:hAnsi="Comic Sans MS"/>
                <w:b/>
                <w:sz w:val="18"/>
                <w:u w:val="single"/>
              </w:rPr>
              <w:t>Year 5: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Forces.</w:t>
            </w:r>
          </w:p>
        </w:tc>
        <w:tc>
          <w:tcPr>
            <w:tcW w:w="2105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Space. 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Global warming. 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Properties of materials. 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Animals including humans. 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Life cycles. </w:t>
            </w:r>
          </w:p>
        </w:tc>
        <w:tc>
          <w:tcPr>
            <w:tcW w:w="2105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Reproduction A.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Reversible and irreversible changes. 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Plastic pollution. 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Reproduction B.</w:t>
            </w:r>
          </w:p>
        </w:tc>
      </w:tr>
      <w:tr w:rsidR="00B42745" w:rsidRPr="00D66AF9" w:rsidTr="00D66AF9">
        <w:trPr>
          <w:trHeight w:val="979"/>
        </w:trPr>
        <w:tc>
          <w:tcPr>
            <w:tcW w:w="1347" w:type="dxa"/>
          </w:tcPr>
          <w:p w:rsidR="00741F12" w:rsidRPr="00D66AF9" w:rsidRDefault="00741F12" w:rsidP="00D66AF9">
            <w:pPr>
              <w:rPr>
                <w:rFonts w:ascii="Comic Sans MS" w:hAnsi="Comic Sans MS"/>
                <w:b/>
                <w:sz w:val="18"/>
                <w:u w:val="single"/>
              </w:rPr>
            </w:pPr>
            <w:r w:rsidRPr="00D66AF9">
              <w:rPr>
                <w:rFonts w:ascii="Comic Sans MS" w:hAnsi="Comic Sans MS"/>
                <w:b/>
                <w:sz w:val="18"/>
                <w:u w:val="single"/>
              </w:rPr>
              <w:t>Year 6: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Living things and their habitats.</w:t>
            </w:r>
          </w:p>
        </w:tc>
        <w:tc>
          <w:tcPr>
            <w:tcW w:w="2105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Electricity. 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Renewable energy.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Light.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Light pollution. 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The circulatory system. 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Diet, drugs and lifestyle.</w:t>
            </w:r>
          </w:p>
        </w:tc>
        <w:tc>
          <w:tcPr>
            <w:tcW w:w="2105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Variation. </w:t>
            </w:r>
          </w:p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 xml:space="preserve">Adaptations. </w:t>
            </w:r>
          </w:p>
        </w:tc>
        <w:tc>
          <w:tcPr>
            <w:tcW w:w="2254" w:type="dxa"/>
          </w:tcPr>
          <w:p w:rsidR="00741F12" w:rsidRPr="00D66AF9" w:rsidRDefault="00741F12" w:rsidP="00D66AF9">
            <w:pPr>
              <w:rPr>
                <w:rFonts w:ascii="Comic Sans MS" w:hAnsi="Comic Sans MS"/>
                <w:sz w:val="18"/>
              </w:rPr>
            </w:pPr>
            <w:r w:rsidRPr="00D66AF9">
              <w:rPr>
                <w:rFonts w:ascii="Comic Sans MS" w:hAnsi="Comic Sans MS"/>
                <w:sz w:val="18"/>
              </w:rPr>
              <w:t>Fo</w:t>
            </w:r>
            <w:r w:rsidR="00B42745" w:rsidRPr="00D66AF9">
              <w:rPr>
                <w:rFonts w:ascii="Comic Sans MS" w:hAnsi="Comic Sans MS"/>
                <w:sz w:val="18"/>
              </w:rPr>
              <w:t>s</w:t>
            </w:r>
            <w:r w:rsidRPr="00D66AF9">
              <w:rPr>
                <w:rFonts w:ascii="Comic Sans MS" w:hAnsi="Comic Sans MS"/>
                <w:sz w:val="18"/>
              </w:rPr>
              <w:t>sils.</w:t>
            </w:r>
          </w:p>
        </w:tc>
      </w:tr>
    </w:tbl>
    <w:p w:rsidR="00E13B82" w:rsidRPr="00B42745" w:rsidRDefault="00E13B82">
      <w:pPr>
        <w:rPr>
          <w:rFonts w:ascii="Comic Sans MS" w:hAnsi="Comic Sans MS"/>
        </w:rPr>
      </w:pPr>
    </w:p>
    <w:sectPr w:rsidR="00E13B82" w:rsidRPr="00B42745" w:rsidSect="00741F1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F12" w:rsidRDefault="00741F12" w:rsidP="00741F12">
      <w:pPr>
        <w:spacing w:after="0" w:line="240" w:lineRule="auto"/>
      </w:pPr>
      <w:r>
        <w:separator/>
      </w:r>
    </w:p>
  </w:endnote>
  <w:endnote w:type="continuationSeparator" w:id="0">
    <w:p w:rsidR="00741F12" w:rsidRDefault="00741F12" w:rsidP="0074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lateaux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F12" w:rsidRDefault="00741F12" w:rsidP="00741F12">
      <w:pPr>
        <w:spacing w:after="0" w:line="240" w:lineRule="auto"/>
      </w:pPr>
      <w:r>
        <w:separator/>
      </w:r>
    </w:p>
  </w:footnote>
  <w:footnote w:type="continuationSeparator" w:id="0">
    <w:p w:rsidR="00741F12" w:rsidRDefault="00741F12" w:rsidP="00741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745" w:rsidRPr="00D66AF9" w:rsidRDefault="00D66AF9" w:rsidP="00D66AF9">
    <w:pPr>
      <w:pStyle w:val="Header"/>
      <w:jc w:val="center"/>
      <w:rPr>
        <w:b/>
        <w:sz w:val="36"/>
        <w:szCs w:val="36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3FE78D" wp14:editId="0EA2E70A">
              <wp:simplePos x="0" y="0"/>
              <wp:positionH relativeFrom="column">
                <wp:posOffset>5438693</wp:posOffset>
              </wp:positionH>
              <wp:positionV relativeFrom="paragraph">
                <wp:posOffset>-445908</wp:posOffset>
              </wp:positionV>
              <wp:extent cx="4305300" cy="1436370"/>
              <wp:effectExtent l="0" t="0" r="0" b="0"/>
              <wp:wrapNone/>
              <wp:docPr id="6" name="Text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05300" cy="14363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66AF9" w:rsidRPr="00AA1F92" w:rsidRDefault="00D66AF9" w:rsidP="00D66AF9">
                          <w:pPr>
                            <w:pStyle w:val="Header"/>
                            <w:jc w:val="right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AA1F92">
                            <w:rPr>
                              <w:rFonts w:ascii="Century Gothic" w:eastAsia="Plateaux" w:hAnsi="Century Gothic"/>
                              <w:b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  <w:t xml:space="preserve">Lower </w:t>
                          </w:r>
                          <w:proofErr w:type="spellStart"/>
                          <w:r w:rsidRPr="00AA1F92">
                            <w:rPr>
                              <w:rFonts w:ascii="Century Gothic" w:eastAsia="Plateaux" w:hAnsi="Century Gothic"/>
                              <w:b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  <w:t>Darwen</w:t>
                          </w:r>
                          <w:proofErr w:type="spellEnd"/>
                          <w:r w:rsidRPr="00AA1F92">
                            <w:rPr>
                              <w:rFonts w:ascii="Century Gothic" w:eastAsia="Plateaux" w:hAnsi="Century Gothic"/>
                              <w:b/>
                              <w:color w:val="FFFFFF" w:themeColor="background1"/>
                              <w:kern w:val="24"/>
                              <w:sz w:val="36"/>
                              <w:szCs w:val="36"/>
                            </w:rPr>
                            <w:t xml:space="preserve"> Primary School</w:t>
                          </w:r>
                        </w:p>
                        <w:p w:rsidR="00D66AF9" w:rsidRPr="00AA1F92" w:rsidRDefault="00D66AF9" w:rsidP="00D66AF9">
                          <w:pPr>
                            <w:pStyle w:val="Header"/>
                            <w:jc w:val="right"/>
                            <w:rPr>
                              <w:sz w:val="24"/>
                              <w:szCs w:val="24"/>
                            </w:rPr>
                          </w:pPr>
                          <w:r w:rsidRPr="00AA1F92">
                            <w:rPr>
                              <w:rFonts w:ascii="Century Gothic" w:eastAsia="Plateaux" w:hAnsi="Century Gothic"/>
                              <w:color w:val="FFFFFF" w:themeColor="background1"/>
                              <w:kern w:val="24"/>
                              <w:sz w:val="24"/>
                              <w:szCs w:val="24"/>
                            </w:rPr>
                            <w:t xml:space="preserve">Milking Lane, Lower </w:t>
                          </w:r>
                          <w:proofErr w:type="spellStart"/>
                          <w:r w:rsidRPr="00AA1F92">
                            <w:rPr>
                              <w:rFonts w:ascii="Century Gothic" w:eastAsia="Plateaux" w:hAnsi="Century Gothic"/>
                              <w:color w:val="FFFFFF" w:themeColor="background1"/>
                              <w:kern w:val="24"/>
                              <w:sz w:val="24"/>
                              <w:szCs w:val="24"/>
                            </w:rPr>
                            <w:t>Darwen</w:t>
                          </w:r>
                          <w:proofErr w:type="spellEnd"/>
                          <w:r w:rsidRPr="00AA1F92">
                            <w:rPr>
                              <w:rFonts w:ascii="Century Gothic" w:eastAsia="Plateaux" w:hAnsi="Century Gothic"/>
                              <w:color w:val="FFFFFF" w:themeColor="background1"/>
                              <w:kern w:val="24"/>
                              <w:sz w:val="24"/>
                              <w:szCs w:val="24"/>
                            </w:rPr>
                            <w:t xml:space="preserve"> BB3 0RB</w:t>
                          </w:r>
                        </w:p>
                        <w:p w:rsidR="00D66AF9" w:rsidRDefault="00D66AF9" w:rsidP="00D66AF9">
                          <w:pPr>
                            <w:pStyle w:val="Header"/>
                            <w:jc w:val="right"/>
                            <w:rPr>
                              <w:rFonts w:ascii="Century Gothic" w:eastAsia="Plateaux" w:hAnsi="Century Gothic"/>
                              <w:b/>
                              <w:color w:val="FFFFFF" w:themeColor="background1"/>
                              <w:kern w:val="24"/>
                              <w:sz w:val="28"/>
                              <w:szCs w:val="28"/>
                            </w:rPr>
                          </w:pPr>
                          <w:r w:rsidRPr="00AA1F92">
                            <w:rPr>
                              <w:rFonts w:ascii="Century Gothic" w:eastAsia="Plateaux" w:hAnsi="Century Gothic"/>
                              <w:b/>
                              <w:color w:val="FFFFFF" w:themeColor="background1"/>
                              <w:kern w:val="24"/>
                              <w:sz w:val="24"/>
                              <w:szCs w:val="24"/>
                            </w:rPr>
                            <w:t>We are proud of our school</w:t>
                          </w:r>
                          <w:r>
                            <w:rPr>
                              <w:rFonts w:ascii="Century Gothic" w:eastAsia="Plateaux" w:hAnsi="Century Gothic"/>
                              <w:b/>
                              <w:color w:val="FFFFFF" w:themeColor="background1"/>
                              <w:kern w:val="24"/>
                              <w:sz w:val="28"/>
                              <w:szCs w:val="28"/>
                            </w:rPr>
                            <w:t>.</w:t>
                          </w:r>
                        </w:p>
                        <w:p w:rsidR="00D66AF9" w:rsidRPr="00AA1F92" w:rsidRDefault="00D66AF9" w:rsidP="00D66AF9">
                          <w:pPr>
                            <w:pStyle w:val="Header"/>
                            <w:jc w:val="right"/>
                            <w:rPr>
                              <w:rFonts w:ascii="Century Gothic" w:eastAsia="Plateaux" w:hAnsi="Century Gothic"/>
                              <w:b/>
                              <w:color w:val="FFFFFF" w:themeColor="background1"/>
                              <w:kern w:val="24"/>
                              <w:sz w:val="8"/>
                              <w:szCs w:val="8"/>
                            </w:rPr>
                          </w:pPr>
                        </w:p>
                        <w:p w:rsidR="00D66AF9" w:rsidRDefault="00D66AF9" w:rsidP="00D66AF9">
                          <w:pPr>
                            <w:pStyle w:val="Header"/>
                            <w:jc w:val="right"/>
                          </w:pPr>
                          <w:proofErr w:type="spellStart"/>
                          <w:r>
                            <w:rPr>
                              <w:rFonts w:ascii="Century Gothic" w:eastAsia="Plateaux" w:hAnsi="Century Gothic"/>
                              <w:color w:val="FFFFFF" w:themeColor="background1"/>
                              <w:kern w:val="24"/>
                            </w:rPr>
                            <w:t>Headteacher</w:t>
                          </w:r>
                          <w:proofErr w:type="spellEnd"/>
                          <w:r>
                            <w:rPr>
                              <w:rFonts w:ascii="Century Gothic" w:eastAsia="Plateaux" w:hAnsi="Century Gothic"/>
                              <w:color w:val="FFFFFF" w:themeColor="background1"/>
                              <w:kern w:val="24"/>
                            </w:rPr>
                            <w:t xml:space="preserve">: Mr S.J. </w:t>
                          </w:r>
                          <w:proofErr w:type="spellStart"/>
                          <w:r>
                            <w:rPr>
                              <w:rFonts w:ascii="Century Gothic" w:eastAsia="Plateaux" w:hAnsi="Century Gothic"/>
                              <w:color w:val="FFFFFF" w:themeColor="background1"/>
                              <w:kern w:val="24"/>
                            </w:rPr>
                            <w:t>Cumbo</w:t>
                          </w:r>
                          <w:proofErr w:type="spellEnd"/>
                          <w:r>
                            <w:rPr>
                              <w:rFonts w:ascii="Century Gothic" w:eastAsia="Plateaux" w:hAnsi="Century Gothic"/>
                              <w:color w:val="FFFFFF" w:themeColor="background1"/>
                              <w:kern w:val="24"/>
                            </w:rPr>
                            <w:t xml:space="preserve"> BA (Hons), PGCE, NPQH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3FE78D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left:0;text-align:left;margin-left:428.25pt;margin-top:-35.1pt;width:339pt;height:113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" filled="f" stroked="f">
              <v:textbox>
                <w:txbxContent>
                  <w:p w:rsidR="00D66AF9" w:rsidRPr="00AA1F92" w:rsidRDefault="00D66AF9" w:rsidP="00D66AF9">
                    <w:pPr>
                      <w:pStyle w:val="Header"/>
                      <w:jc w:val="right"/>
                      <w:rPr>
                        <w:b/>
                        <w:sz w:val="36"/>
                        <w:szCs w:val="36"/>
                      </w:rPr>
                    </w:pPr>
                    <w:r w:rsidRPr="00AA1F92">
                      <w:rPr>
                        <w:rFonts w:ascii="Century Gothic" w:eastAsia="Plateaux" w:hAnsi="Century Gothic"/>
                        <w:b/>
                        <w:color w:val="FFFFFF" w:themeColor="background1"/>
                        <w:kern w:val="24"/>
                        <w:sz w:val="36"/>
                        <w:szCs w:val="36"/>
                      </w:rPr>
                      <w:t xml:space="preserve">Lower </w:t>
                    </w:r>
                    <w:proofErr w:type="spellStart"/>
                    <w:r w:rsidRPr="00AA1F92">
                      <w:rPr>
                        <w:rFonts w:ascii="Century Gothic" w:eastAsia="Plateaux" w:hAnsi="Century Gothic"/>
                        <w:b/>
                        <w:color w:val="FFFFFF" w:themeColor="background1"/>
                        <w:kern w:val="24"/>
                        <w:sz w:val="36"/>
                        <w:szCs w:val="36"/>
                      </w:rPr>
                      <w:t>Darwen</w:t>
                    </w:r>
                    <w:proofErr w:type="spellEnd"/>
                    <w:r w:rsidRPr="00AA1F92">
                      <w:rPr>
                        <w:rFonts w:ascii="Century Gothic" w:eastAsia="Plateaux" w:hAnsi="Century Gothic"/>
                        <w:b/>
                        <w:color w:val="FFFFFF" w:themeColor="background1"/>
                        <w:kern w:val="24"/>
                        <w:sz w:val="36"/>
                        <w:szCs w:val="36"/>
                      </w:rPr>
                      <w:t xml:space="preserve"> Primary School</w:t>
                    </w:r>
                  </w:p>
                  <w:p w:rsidR="00D66AF9" w:rsidRPr="00AA1F92" w:rsidRDefault="00D66AF9" w:rsidP="00D66AF9">
                    <w:pPr>
                      <w:pStyle w:val="Header"/>
                      <w:jc w:val="right"/>
                      <w:rPr>
                        <w:sz w:val="24"/>
                        <w:szCs w:val="24"/>
                      </w:rPr>
                    </w:pPr>
                    <w:r w:rsidRPr="00AA1F92">
                      <w:rPr>
                        <w:rFonts w:ascii="Century Gothic" w:eastAsia="Plateaux" w:hAnsi="Century Gothic"/>
                        <w:color w:val="FFFFFF" w:themeColor="background1"/>
                        <w:kern w:val="24"/>
                        <w:sz w:val="24"/>
                        <w:szCs w:val="24"/>
                      </w:rPr>
                      <w:t xml:space="preserve">Milking Lane, Lower </w:t>
                    </w:r>
                    <w:proofErr w:type="spellStart"/>
                    <w:r w:rsidRPr="00AA1F92">
                      <w:rPr>
                        <w:rFonts w:ascii="Century Gothic" w:eastAsia="Plateaux" w:hAnsi="Century Gothic"/>
                        <w:color w:val="FFFFFF" w:themeColor="background1"/>
                        <w:kern w:val="24"/>
                        <w:sz w:val="24"/>
                        <w:szCs w:val="24"/>
                      </w:rPr>
                      <w:t>Darwen</w:t>
                    </w:r>
                    <w:proofErr w:type="spellEnd"/>
                    <w:r w:rsidRPr="00AA1F92">
                      <w:rPr>
                        <w:rFonts w:ascii="Century Gothic" w:eastAsia="Plateaux" w:hAnsi="Century Gothic"/>
                        <w:color w:val="FFFFFF" w:themeColor="background1"/>
                        <w:kern w:val="24"/>
                        <w:sz w:val="24"/>
                        <w:szCs w:val="24"/>
                      </w:rPr>
                      <w:t xml:space="preserve"> BB3 0RB</w:t>
                    </w:r>
                  </w:p>
                  <w:p w:rsidR="00D66AF9" w:rsidRDefault="00D66AF9" w:rsidP="00D66AF9">
                    <w:pPr>
                      <w:pStyle w:val="Header"/>
                      <w:jc w:val="right"/>
                      <w:rPr>
                        <w:rFonts w:ascii="Century Gothic" w:eastAsia="Plateaux" w:hAnsi="Century Gothic"/>
                        <w:b/>
                        <w:color w:val="FFFFFF" w:themeColor="background1"/>
                        <w:kern w:val="24"/>
                        <w:sz w:val="28"/>
                        <w:szCs w:val="28"/>
                      </w:rPr>
                    </w:pPr>
                    <w:r w:rsidRPr="00AA1F92">
                      <w:rPr>
                        <w:rFonts w:ascii="Century Gothic" w:eastAsia="Plateaux" w:hAnsi="Century Gothic"/>
                        <w:b/>
                        <w:color w:val="FFFFFF" w:themeColor="background1"/>
                        <w:kern w:val="24"/>
                        <w:sz w:val="24"/>
                        <w:szCs w:val="24"/>
                      </w:rPr>
                      <w:t>We are proud of our school</w:t>
                    </w:r>
                    <w:r>
                      <w:rPr>
                        <w:rFonts w:ascii="Century Gothic" w:eastAsia="Plateaux" w:hAnsi="Century Gothic"/>
                        <w:b/>
                        <w:color w:val="FFFFFF" w:themeColor="background1"/>
                        <w:kern w:val="24"/>
                        <w:sz w:val="28"/>
                        <w:szCs w:val="28"/>
                      </w:rPr>
                      <w:t>.</w:t>
                    </w:r>
                  </w:p>
                  <w:p w:rsidR="00D66AF9" w:rsidRPr="00AA1F92" w:rsidRDefault="00D66AF9" w:rsidP="00D66AF9">
                    <w:pPr>
                      <w:pStyle w:val="Header"/>
                      <w:jc w:val="right"/>
                      <w:rPr>
                        <w:rFonts w:ascii="Century Gothic" w:eastAsia="Plateaux" w:hAnsi="Century Gothic"/>
                        <w:b/>
                        <w:color w:val="FFFFFF" w:themeColor="background1"/>
                        <w:kern w:val="24"/>
                        <w:sz w:val="8"/>
                        <w:szCs w:val="8"/>
                      </w:rPr>
                    </w:pPr>
                  </w:p>
                  <w:p w:rsidR="00D66AF9" w:rsidRDefault="00D66AF9" w:rsidP="00D66AF9">
                    <w:pPr>
                      <w:pStyle w:val="Header"/>
                      <w:jc w:val="right"/>
                    </w:pPr>
                    <w:proofErr w:type="spellStart"/>
                    <w:r>
                      <w:rPr>
                        <w:rFonts w:ascii="Century Gothic" w:eastAsia="Plateaux" w:hAnsi="Century Gothic"/>
                        <w:color w:val="FFFFFF" w:themeColor="background1"/>
                        <w:kern w:val="24"/>
                      </w:rPr>
                      <w:t>Headteacher</w:t>
                    </w:r>
                    <w:proofErr w:type="spellEnd"/>
                    <w:r>
                      <w:rPr>
                        <w:rFonts w:ascii="Century Gothic" w:eastAsia="Plateaux" w:hAnsi="Century Gothic"/>
                        <w:color w:val="FFFFFF" w:themeColor="background1"/>
                        <w:kern w:val="24"/>
                      </w:rPr>
                      <w:t xml:space="preserve">: Mr S.J. </w:t>
                    </w:r>
                    <w:proofErr w:type="spellStart"/>
                    <w:r>
                      <w:rPr>
                        <w:rFonts w:ascii="Century Gothic" w:eastAsia="Plateaux" w:hAnsi="Century Gothic"/>
                        <w:color w:val="FFFFFF" w:themeColor="background1"/>
                        <w:kern w:val="24"/>
                      </w:rPr>
                      <w:t>Cumbo</w:t>
                    </w:r>
                    <w:proofErr w:type="spellEnd"/>
                    <w:r>
                      <w:rPr>
                        <w:rFonts w:ascii="Century Gothic" w:eastAsia="Plateaux" w:hAnsi="Century Gothic"/>
                        <w:color w:val="FFFFFF" w:themeColor="background1"/>
                        <w:kern w:val="24"/>
                      </w:rPr>
                      <w:t xml:space="preserve"> BA (Hons), PGCE, NPQH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9A32252" wp14:editId="22686C8C">
              <wp:simplePos x="0" y="0"/>
              <wp:positionH relativeFrom="page">
                <wp:align>right</wp:align>
              </wp:positionH>
              <wp:positionV relativeFrom="paragraph">
                <wp:posOffset>-453086</wp:posOffset>
              </wp:positionV>
              <wp:extent cx="10678602" cy="1323975"/>
              <wp:effectExtent l="0" t="0" r="8890" b="9525"/>
              <wp:wrapNone/>
              <wp:docPr id="4" name="Flowchart: Documen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78602" cy="1323975"/>
                      </a:xfrm>
                      <a:prstGeom prst="flowChartDocument">
                        <a:avLst/>
                      </a:prstGeom>
                      <a:solidFill>
                        <a:srgbClr val="262F9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63C4C05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<v:stroke joinstyle="miter"/>
              <v:path o:connecttype="custom" o:connectlocs="10800,0;0,10800;10800,20400;21600,10800" textboxrect="0,0,21600,17322"/>
            </v:shapetype>
            <v:shape id="Flowchart: Document 3" o:spid="_x0000_s1026" type="#_x0000_t114" style="position:absolute;margin-left:789.65pt;margin-top:-35.7pt;width:840.85pt;height:104.25pt;z-index:-251657216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" fillcolor="#262f94" stroked="f" strokeweight="1pt">
              <w10:wrap anchorx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778ED601" wp14:editId="3DB4E863">
          <wp:simplePos x="0" y="0"/>
          <wp:positionH relativeFrom="column">
            <wp:posOffset>-826660</wp:posOffset>
          </wp:positionH>
          <wp:positionV relativeFrom="paragraph">
            <wp:posOffset>-393617</wp:posOffset>
          </wp:positionV>
          <wp:extent cx="1200150" cy="1219200"/>
          <wp:effectExtent l="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0150" cy="1219200"/>
                  </a:xfrm>
                  <a:prstGeom prst="rect">
                    <a:avLst/>
                  </a:prstGeom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B42745" w:rsidRPr="00B42745">
      <w:rPr>
        <w:rFonts w:ascii="Comic Sans MS" w:hAnsi="Comic Sans MS"/>
        <w:b/>
        <w:sz w:val="24"/>
        <w:u w:val="single"/>
        <w:lang w:val="en-US"/>
      </w:rPr>
      <w:t xml:space="preserve">Lower </w:t>
    </w:r>
    <w:proofErr w:type="spellStart"/>
    <w:r w:rsidR="00B42745" w:rsidRPr="00B42745">
      <w:rPr>
        <w:rFonts w:ascii="Comic Sans MS" w:hAnsi="Comic Sans MS"/>
        <w:b/>
        <w:sz w:val="24"/>
        <w:u w:val="single"/>
        <w:lang w:val="en-US"/>
      </w:rPr>
      <w:t>Darwen</w:t>
    </w:r>
    <w:proofErr w:type="spellEnd"/>
    <w:r w:rsidR="00B42745" w:rsidRPr="00B42745">
      <w:rPr>
        <w:rFonts w:ascii="Comic Sans MS" w:hAnsi="Comic Sans MS"/>
        <w:b/>
        <w:sz w:val="24"/>
        <w:u w:val="single"/>
        <w:lang w:val="en-US"/>
      </w:rPr>
      <w:t xml:space="preserve"> Primary School – </w:t>
    </w:r>
    <w:r w:rsidR="00B42745" w:rsidRPr="00B42745">
      <w:rPr>
        <w:rFonts w:ascii="Comic Sans MS" w:hAnsi="Comic Sans MS"/>
        <w:b/>
        <w:color w:val="A90786"/>
        <w:sz w:val="24"/>
        <w:u w:val="single"/>
        <w:lang w:val="en-US"/>
      </w:rPr>
      <w:t xml:space="preserve">Science </w:t>
    </w:r>
    <w:r w:rsidR="00B42745" w:rsidRPr="00B42745">
      <w:rPr>
        <w:rFonts w:ascii="Comic Sans MS" w:hAnsi="Comic Sans MS"/>
        <w:b/>
        <w:sz w:val="24"/>
        <w:u w:val="single"/>
        <w:lang w:val="en-US"/>
      </w:rPr>
      <w:t>curriculum overview.</w:t>
    </w:r>
    <w:r w:rsidRPr="00D66AF9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7F663B"/>
    <w:multiLevelType w:val="hybridMultilevel"/>
    <w:tmpl w:val="21806D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F12"/>
    <w:rsid w:val="00741F12"/>
    <w:rsid w:val="00B42745"/>
    <w:rsid w:val="00D66AF9"/>
    <w:rsid w:val="00E13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1BB864"/>
  <w15:chartTrackingRefBased/>
  <w15:docId w15:val="{0650773C-E39B-42F2-A7BE-6C9886DB3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1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1F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1F12"/>
  </w:style>
  <w:style w:type="paragraph" w:styleId="Footer">
    <w:name w:val="footer"/>
    <w:basedOn w:val="Normal"/>
    <w:link w:val="FooterChar"/>
    <w:uiPriority w:val="99"/>
    <w:unhideWhenUsed/>
    <w:rsid w:val="00741F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1F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 Power</dc:creator>
  <cp:keywords/>
  <dc:description/>
  <cp:lastModifiedBy>Rachel Power</cp:lastModifiedBy>
  <cp:revision>2</cp:revision>
  <dcterms:created xsi:type="dcterms:W3CDTF">2024-10-26T16:13:00Z</dcterms:created>
  <dcterms:modified xsi:type="dcterms:W3CDTF">2024-10-28T09:56:00Z</dcterms:modified>
</cp:coreProperties>
</file>