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64AB" w:rsidRPr="00E02CC5" w:rsidRDefault="00E02CC5" w:rsidP="00E02CC5">
      <w:pPr>
        <w:spacing w:after="0" w:line="240" w:lineRule="auto"/>
        <w:textAlignment w:val="top"/>
        <w:rPr>
          <w:rFonts w:ascii="SassoonPrimaryInfant" w:eastAsia="Times New Roman" w:hAnsi="SassoonPrimaryInfant" w:cs="Arial"/>
          <w:b/>
          <w:bCs/>
          <w:color w:val="000000"/>
          <w:sz w:val="28"/>
          <w:szCs w:val="28"/>
          <w:u w:val="single"/>
          <w:bdr w:val="none" w:sz="0" w:space="0" w:color="auto" w:frame="1"/>
          <w:lang w:eastAsia="en-GB"/>
        </w:rPr>
      </w:pPr>
      <w:r w:rsidRPr="00E02CC5">
        <w:rPr>
          <w:rFonts w:ascii="SassoonPrimaryInfant" w:eastAsia="Times New Roman" w:hAnsi="SassoonPrimaryInfant" w:cs="Arial"/>
          <w:b/>
          <w:bCs/>
          <w:noProof/>
          <w:color w:val="000000"/>
          <w:sz w:val="24"/>
          <w:szCs w:val="24"/>
          <w:bdr w:val="none" w:sz="0" w:space="0" w:color="auto" w:frame="1"/>
          <w:lang w:eastAsia="en-GB"/>
        </w:rPr>
        <w:drawing>
          <wp:inline distT="0" distB="0" distL="0" distR="0" wp14:anchorId="35825DE6" wp14:editId="655910A7">
            <wp:extent cx="533400" cy="537351"/>
            <wp:effectExtent l="0" t="0" r="0" b="0"/>
            <wp:docPr id="4" name="Picture 4" descr="C:\Users\nmonaghan\Desktop\lower darwe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monaghan\Desktop\lower darwen logo.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33400" cy="537351"/>
                    </a:xfrm>
                    <a:prstGeom prst="rect">
                      <a:avLst/>
                    </a:prstGeom>
                    <a:noFill/>
                    <a:ln>
                      <a:noFill/>
                    </a:ln>
                  </pic:spPr>
                </pic:pic>
              </a:graphicData>
            </a:graphic>
          </wp:inline>
        </w:drawing>
      </w:r>
      <w:r>
        <w:rPr>
          <w:rFonts w:ascii="SassoonPrimaryInfant" w:eastAsia="Times New Roman" w:hAnsi="SassoonPrimaryInfant" w:cs="Arial"/>
          <w:b/>
          <w:bCs/>
          <w:noProof/>
          <w:color w:val="000000"/>
          <w:sz w:val="24"/>
          <w:szCs w:val="24"/>
          <w:bdr w:val="none" w:sz="0" w:space="0" w:color="auto" w:frame="1"/>
          <w:lang w:eastAsia="en-GB"/>
        </w:rPr>
        <w:t xml:space="preserve">                    </w:t>
      </w:r>
      <w:r w:rsidR="00AE427C">
        <w:rPr>
          <w:rFonts w:ascii="SassoonPrimaryInfant" w:eastAsia="Times New Roman" w:hAnsi="SassoonPrimaryInfant" w:cs="Arial"/>
          <w:b/>
          <w:bCs/>
          <w:noProof/>
          <w:color w:val="000000"/>
          <w:sz w:val="24"/>
          <w:szCs w:val="24"/>
          <w:bdr w:val="none" w:sz="0" w:space="0" w:color="auto" w:frame="1"/>
          <w:lang w:eastAsia="en-GB"/>
        </w:rPr>
        <w:t xml:space="preserve">     </w:t>
      </w:r>
      <w:r>
        <w:rPr>
          <w:rFonts w:ascii="SassoonPrimaryInfant" w:eastAsia="Times New Roman" w:hAnsi="SassoonPrimaryInfant" w:cs="Arial"/>
          <w:b/>
          <w:bCs/>
          <w:noProof/>
          <w:color w:val="000000"/>
          <w:sz w:val="24"/>
          <w:szCs w:val="24"/>
          <w:bdr w:val="none" w:sz="0" w:space="0" w:color="auto" w:frame="1"/>
          <w:lang w:eastAsia="en-GB"/>
        </w:rPr>
        <w:t xml:space="preserve">  </w:t>
      </w:r>
      <w:r w:rsidR="001964AB" w:rsidRPr="00E02CC5">
        <w:rPr>
          <w:rFonts w:ascii="SassoonPrimaryInfant" w:eastAsia="Times New Roman" w:hAnsi="SassoonPrimaryInfant" w:cs="Arial"/>
          <w:b/>
          <w:bCs/>
          <w:color w:val="000000"/>
          <w:sz w:val="28"/>
          <w:szCs w:val="28"/>
          <w:u w:val="single"/>
          <w:bdr w:val="none" w:sz="0" w:space="0" w:color="auto" w:frame="1"/>
          <w:lang w:eastAsia="en-GB"/>
        </w:rPr>
        <w:t>Lower Darwen Primary School</w:t>
      </w:r>
      <w:r w:rsidRPr="00E02CC5">
        <w:rPr>
          <w:rFonts w:ascii="SassoonPrimaryInfant" w:eastAsia="Times New Roman" w:hAnsi="SassoonPrimaryInfant" w:cs="Arial"/>
          <w:b/>
          <w:bCs/>
          <w:color w:val="000000"/>
          <w:sz w:val="28"/>
          <w:szCs w:val="28"/>
          <w:bdr w:val="none" w:sz="0" w:space="0" w:color="auto" w:frame="1"/>
          <w:lang w:eastAsia="en-GB"/>
        </w:rPr>
        <w:t xml:space="preserve">     </w:t>
      </w:r>
      <w:r w:rsidR="00AE427C">
        <w:rPr>
          <w:rFonts w:ascii="SassoonPrimaryInfant" w:eastAsia="Times New Roman" w:hAnsi="SassoonPrimaryInfant" w:cs="Arial"/>
          <w:b/>
          <w:bCs/>
          <w:color w:val="000000"/>
          <w:sz w:val="28"/>
          <w:szCs w:val="28"/>
          <w:bdr w:val="none" w:sz="0" w:space="0" w:color="auto" w:frame="1"/>
          <w:lang w:eastAsia="en-GB"/>
        </w:rPr>
        <w:t xml:space="preserve">             </w:t>
      </w:r>
      <w:r w:rsidRPr="00E02CC5">
        <w:rPr>
          <w:rFonts w:ascii="SassoonPrimaryInfant" w:eastAsia="Times New Roman" w:hAnsi="SassoonPrimaryInfant" w:cs="Arial"/>
          <w:b/>
          <w:bCs/>
          <w:color w:val="000000"/>
          <w:sz w:val="28"/>
          <w:szCs w:val="28"/>
          <w:bdr w:val="none" w:sz="0" w:space="0" w:color="auto" w:frame="1"/>
          <w:lang w:eastAsia="en-GB"/>
        </w:rPr>
        <w:t xml:space="preserve">       </w:t>
      </w:r>
      <w:r w:rsidRPr="00E02CC5">
        <w:rPr>
          <w:rFonts w:ascii="SassoonPrimaryInfant" w:eastAsia="Times New Roman" w:hAnsi="SassoonPrimaryInfant" w:cs="Arial"/>
          <w:b/>
          <w:bCs/>
          <w:noProof/>
          <w:color w:val="000000"/>
          <w:sz w:val="28"/>
          <w:szCs w:val="28"/>
          <w:bdr w:val="none" w:sz="0" w:space="0" w:color="auto" w:frame="1"/>
          <w:lang w:eastAsia="en-GB"/>
        </w:rPr>
        <w:drawing>
          <wp:inline distT="0" distB="0" distL="0" distR="0" wp14:anchorId="74F3ED0A" wp14:editId="4CD98A4C">
            <wp:extent cx="533400" cy="537351"/>
            <wp:effectExtent l="0" t="0" r="0" b="0"/>
            <wp:docPr id="5" name="Picture 5" descr="C:\Users\nmonaghan\Desktop\lower darwe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monaghan\Desktop\lower darwen logo.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33400" cy="537351"/>
                    </a:xfrm>
                    <a:prstGeom prst="rect">
                      <a:avLst/>
                    </a:prstGeom>
                    <a:noFill/>
                    <a:ln>
                      <a:noFill/>
                    </a:ln>
                  </pic:spPr>
                </pic:pic>
              </a:graphicData>
            </a:graphic>
          </wp:inline>
        </w:drawing>
      </w:r>
    </w:p>
    <w:p w:rsidR="001964AB" w:rsidRDefault="001964AB" w:rsidP="001964AB">
      <w:pPr>
        <w:spacing w:after="0" w:line="240" w:lineRule="auto"/>
        <w:jc w:val="center"/>
        <w:textAlignment w:val="top"/>
        <w:rPr>
          <w:rFonts w:ascii="SassoonPrimaryInfant" w:eastAsia="Times New Roman" w:hAnsi="SassoonPrimaryInfant" w:cs="Arial"/>
          <w:b/>
          <w:bCs/>
          <w:color w:val="000000"/>
          <w:sz w:val="28"/>
          <w:szCs w:val="28"/>
          <w:u w:val="single"/>
          <w:bdr w:val="none" w:sz="0" w:space="0" w:color="auto" w:frame="1"/>
          <w:lang w:eastAsia="en-GB"/>
        </w:rPr>
      </w:pPr>
      <w:r w:rsidRPr="00E02CC5">
        <w:rPr>
          <w:rFonts w:ascii="SassoonPrimaryInfant" w:eastAsia="Times New Roman" w:hAnsi="SassoonPrimaryInfant" w:cs="Arial"/>
          <w:b/>
          <w:bCs/>
          <w:color w:val="000000"/>
          <w:sz w:val="28"/>
          <w:szCs w:val="28"/>
          <w:u w:val="single"/>
          <w:bdr w:val="none" w:sz="0" w:space="0" w:color="auto" w:frame="1"/>
          <w:lang w:eastAsia="en-GB"/>
        </w:rPr>
        <w:t>History Policy</w:t>
      </w:r>
    </w:p>
    <w:p w:rsidR="00AE427C" w:rsidRPr="00AE427C" w:rsidRDefault="00AE427C" w:rsidP="00E02CC5">
      <w:pPr>
        <w:pStyle w:val="NormalWeb"/>
        <w:spacing w:before="115" w:beforeAutospacing="0" w:after="0" w:afterAutospacing="0"/>
        <w:rPr>
          <w:rFonts w:ascii="SassoonPrimaryInfant" w:eastAsiaTheme="minorEastAsia" w:hAnsi="SassoonPrimaryInfant" w:cstheme="minorBidi"/>
          <w:color w:val="000000" w:themeColor="text1"/>
          <w:kern w:val="24"/>
          <w:u w:val="single"/>
        </w:rPr>
      </w:pPr>
      <w:r>
        <w:rPr>
          <w:rFonts w:ascii="SassoonPrimaryInfant" w:eastAsiaTheme="minorEastAsia" w:hAnsi="SassoonPrimaryInfant" w:cstheme="minorBidi"/>
          <w:color w:val="000000" w:themeColor="text1"/>
          <w:kern w:val="24"/>
          <w:u w:val="single"/>
        </w:rPr>
        <w:t>Our V</w:t>
      </w:r>
      <w:r w:rsidRPr="00AE427C">
        <w:rPr>
          <w:rFonts w:ascii="SassoonPrimaryInfant" w:eastAsiaTheme="minorEastAsia" w:hAnsi="SassoonPrimaryInfant" w:cstheme="minorBidi"/>
          <w:color w:val="000000" w:themeColor="text1"/>
          <w:kern w:val="24"/>
          <w:u w:val="single"/>
        </w:rPr>
        <w:t>ision</w:t>
      </w:r>
    </w:p>
    <w:p w:rsidR="00E02CC5" w:rsidRPr="00E02CC5" w:rsidRDefault="00E02CC5" w:rsidP="00E02CC5">
      <w:pPr>
        <w:pStyle w:val="NormalWeb"/>
        <w:spacing w:before="115" w:beforeAutospacing="0" w:after="0" w:afterAutospacing="0"/>
      </w:pPr>
      <w:r w:rsidRPr="00E02CC5">
        <w:rPr>
          <w:rFonts w:ascii="SassoonPrimaryInfant" w:eastAsiaTheme="minorEastAsia" w:hAnsi="SassoonPrimaryInfant" w:cstheme="minorBidi"/>
          <w:color w:val="000000" w:themeColor="text1"/>
          <w:kern w:val="24"/>
        </w:rPr>
        <w:t xml:space="preserve">At Lower </w:t>
      </w:r>
      <w:proofErr w:type="spellStart"/>
      <w:r w:rsidRPr="00E02CC5">
        <w:rPr>
          <w:rFonts w:ascii="SassoonPrimaryInfant" w:eastAsiaTheme="minorEastAsia" w:hAnsi="SassoonPrimaryInfant" w:cstheme="minorBidi"/>
          <w:color w:val="000000" w:themeColor="text1"/>
          <w:kern w:val="24"/>
        </w:rPr>
        <w:t>Darwen</w:t>
      </w:r>
      <w:proofErr w:type="spellEnd"/>
      <w:r w:rsidRPr="00E02CC5">
        <w:rPr>
          <w:rFonts w:ascii="SassoonPrimaryInfant" w:eastAsiaTheme="minorEastAsia" w:hAnsi="SassoonPrimaryInfant" w:cstheme="minorBidi"/>
          <w:color w:val="000000" w:themeColor="text1"/>
          <w:kern w:val="24"/>
        </w:rPr>
        <w:t xml:space="preserve"> Primary School, we want all of our children to have an understanding of our past and how History will shape their future. We want the children to see the reason for looking back in our history to see why things happen and reflect on the current and future.</w:t>
      </w:r>
    </w:p>
    <w:p w:rsidR="00E02CC5" w:rsidRPr="00E02CC5" w:rsidRDefault="00E02CC5" w:rsidP="00E02CC5">
      <w:pPr>
        <w:pStyle w:val="NormalWeb"/>
        <w:spacing w:before="115" w:beforeAutospacing="0" w:after="0" w:afterAutospacing="0"/>
        <w:jc w:val="center"/>
      </w:pPr>
      <w:r w:rsidRPr="00E02CC5">
        <w:rPr>
          <w:rFonts w:ascii="SassoonPrimaryInfant" w:eastAsiaTheme="minorEastAsia" w:hAnsi="SassoonPrimaryInfant" w:cstheme="minorBidi"/>
          <w:color w:val="000000" w:themeColor="text1"/>
          <w:kern w:val="24"/>
        </w:rPr>
        <w:t> Our History curriculum will cover a wide range of topics that are developed from the children’s interests, alongside the prescribed curriculum.</w:t>
      </w:r>
    </w:p>
    <w:p w:rsidR="00E02CC5" w:rsidRPr="00E02CC5" w:rsidRDefault="00E02CC5" w:rsidP="00E02CC5">
      <w:pPr>
        <w:pStyle w:val="NormalWeb"/>
        <w:spacing w:before="115" w:beforeAutospacing="0" w:after="0" w:afterAutospacing="0"/>
        <w:jc w:val="center"/>
      </w:pPr>
      <w:r w:rsidRPr="00E02CC5">
        <w:rPr>
          <w:rFonts w:ascii="SassoonPrimaryInfant" w:eastAsiaTheme="minorEastAsia" w:hAnsi="SassoonPrimaryInfant" w:cstheme="minorBidi"/>
          <w:color w:val="000000" w:themeColor="text1"/>
          <w:kern w:val="24"/>
        </w:rPr>
        <w:t>Lessons will be creatively delivered and be cross</w:t>
      </w:r>
      <w:r>
        <w:rPr>
          <w:rFonts w:ascii="SassoonPrimaryInfant" w:eastAsiaTheme="minorEastAsia" w:hAnsi="SassoonPrimaryInfant" w:cstheme="minorBidi"/>
          <w:color w:val="000000" w:themeColor="text1"/>
          <w:kern w:val="24"/>
        </w:rPr>
        <w:t>-</w:t>
      </w:r>
      <w:r w:rsidRPr="00E02CC5">
        <w:rPr>
          <w:rFonts w:ascii="SassoonPrimaryInfant" w:eastAsiaTheme="minorEastAsia" w:hAnsi="SassoonPrimaryInfant" w:cstheme="minorBidi"/>
          <w:color w:val="000000" w:themeColor="text1"/>
          <w:kern w:val="24"/>
        </w:rPr>
        <w:t xml:space="preserve">curricular, when possible. They will engage interest and curiosity in the children and encourage the children to ask the questions, research and observe the effects on their current lives. </w:t>
      </w:r>
    </w:p>
    <w:p w:rsidR="001964AB" w:rsidRPr="001964AB" w:rsidRDefault="001964AB" w:rsidP="001964AB">
      <w:pPr>
        <w:spacing w:after="0" w:line="240" w:lineRule="auto"/>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Segoe UI"/>
          <w:color w:val="000000"/>
          <w:sz w:val="23"/>
          <w:szCs w:val="23"/>
          <w:lang w:eastAsia="en-GB"/>
        </w:rPr>
        <w:t> </w:t>
      </w:r>
    </w:p>
    <w:p w:rsidR="001964AB" w:rsidRPr="001964AB" w:rsidRDefault="001964AB" w:rsidP="001964AB">
      <w:pPr>
        <w:spacing w:after="0" w:line="240" w:lineRule="auto"/>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Arial"/>
          <w:b/>
          <w:bCs/>
          <w:color w:val="000000"/>
          <w:sz w:val="24"/>
          <w:szCs w:val="24"/>
          <w:u w:val="single"/>
          <w:bdr w:val="none" w:sz="0" w:space="0" w:color="auto" w:frame="1"/>
          <w:lang w:eastAsia="en-GB"/>
        </w:rPr>
        <w:t>Aim and Objectives</w:t>
      </w:r>
    </w:p>
    <w:p w:rsidR="001964AB" w:rsidRPr="001964AB" w:rsidRDefault="001964AB" w:rsidP="001964AB">
      <w:pPr>
        <w:spacing w:after="0" w:line="240" w:lineRule="auto"/>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Segoe UI"/>
          <w:color w:val="000000"/>
          <w:sz w:val="23"/>
          <w:szCs w:val="23"/>
          <w:lang w:eastAsia="en-GB"/>
        </w:rPr>
        <w:t> </w:t>
      </w:r>
    </w:p>
    <w:p w:rsidR="001964AB" w:rsidRPr="001964AB" w:rsidRDefault="001964AB" w:rsidP="001964AB">
      <w:pPr>
        <w:spacing w:after="0" w:line="240" w:lineRule="auto"/>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Arial"/>
          <w:color w:val="000000"/>
          <w:sz w:val="24"/>
          <w:szCs w:val="24"/>
          <w:bdr w:val="none" w:sz="0" w:space="0" w:color="auto" w:frame="1"/>
          <w:lang w:eastAsia="en-GB"/>
        </w:rPr>
        <w:t>The learning and teaching of History at Lower Darwen Primary School aims to provide opportunities to understand, appreciate and enjoy the multi-cultural world in which we live and to celebrate its rich diversity. We aim to develop children’s ability to chronicle, investigate and explain the past and thereby understand our world as it is.</w:t>
      </w:r>
    </w:p>
    <w:p w:rsidR="001964AB" w:rsidRPr="001964AB" w:rsidRDefault="001964AB" w:rsidP="001964AB">
      <w:pPr>
        <w:numPr>
          <w:ilvl w:val="0"/>
          <w:numId w:val="2"/>
        </w:numPr>
        <w:spacing w:after="0" w:line="240" w:lineRule="auto"/>
        <w:ind w:left="0"/>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Arial"/>
          <w:color w:val="000000"/>
          <w:sz w:val="24"/>
          <w:szCs w:val="24"/>
          <w:bdr w:val="none" w:sz="0" w:space="0" w:color="auto" w:frame="1"/>
          <w:lang w:eastAsia="en-GB"/>
        </w:rPr>
        <w:t>To encourage an interest and enthusiasm for the past;</w:t>
      </w:r>
    </w:p>
    <w:p w:rsidR="001964AB" w:rsidRPr="001964AB" w:rsidRDefault="001964AB" w:rsidP="001964AB">
      <w:pPr>
        <w:numPr>
          <w:ilvl w:val="0"/>
          <w:numId w:val="2"/>
        </w:numPr>
        <w:spacing w:after="0" w:line="240" w:lineRule="auto"/>
        <w:ind w:left="0"/>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Arial"/>
          <w:color w:val="000000"/>
          <w:sz w:val="24"/>
          <w:szCs w:val="24"/>
          <w:bdr w:val="none" w:sz="0" w:space="0" w:color="auto" w:frame="1"/>
          <w:lang w:eastAsia="en-GB"/>
        </w:rPr>
        <w:t>To foster the skills of enquiry, research, investigation, analysis and evaluation;</w:t>
      </w:r>
    </w:p>
    <w:p w:rsidR="001964AB" w:rsidRPr="001964AB" w:rsidRDefault="001964AB" w:rsidP="001964AB">
      <w:pPr>
        <w:numPr>
          <w:ilvl w:val="0"/>
          <w:numId w:val="2"/>
        </w:numPr>
        <w:spacing w:after="0" w:line="240" w:lineRule="auto"/>
        <w:ind w:left="0"/>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Arial"/>
          <w:color w:val="000000"/>
          <w:sz w:val="24"/>
          <w:szCs w:val="24"/>
          <w:bdr w:val="none" w:sz="0" w:space="0" w:color="auto" w:frame="1"/>
          <w:lang w:eastAsia="en-GB"/>
        </w:rPr>
        <w:t>To develop a sense of chronology;</w:t>
      </w:r>
    </w:p>
    <w:p w:rsidR="001964AB" w:rsidRPr="001964AB" w:rsidRDefault="001964AB" w:rsidP="001964AB">
      <w:pPr>
        <w:numPr>
          <w:ilvl w:val="0"/>
          <w:numId w:val="2"/>
        </w:numPr>
        <w:spacing w:after="0" w:line="240" w:lineRule="auto"/>
        <w:ind w:left="0"/>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Arial"/>
          <w:color w:val="000000"/>
          <w:sz w:val="24"/>
          <w:szCs w:val="24"/>
          <w:bdr w:val="none" w:sz="0" w:space="0" w:color="auto" w:frame="1"/>
          <w:lang w:eastAsia="en-GB"/>
        </w:rPr>
        <w:t>To enable children to know about significant events in British History and to appreciate how things have changed over time;</w:t>
      </w:r>
    </w:p>
    <w:p w:rsidR="001964AB" w:rsidRPr="001964AB" w:rsidRDefault="001964AB" w:rsidP="001964AB">
      <w:pPr>
        <w:numPr>
          <w:ilvl w:val="0"/>
          <w:numId w:val="2"/>
        </w:numPr>
        <w:spacing w:after="0" w:line="240" w:lineRule="auto"/>
        <w:ind w:left="0"/>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Arial"/>
          <w:color w:val="000000"/>
          <w:sz w:val="24"/>
          <w:szCs w:val="24"/>
          <w:bdr w:val="none" w:sz="0" w:space="0" w:color="auto" w:frame="1"/>
          <w:lang w:eastAsia="en-GB"/>
        </w:rPr>
        <w:t>To have some knowledge and understanding of historical development in the wider world;</w:t>
      </w:r>
    </w:p>
    <w:p w:rsidR="001964AB" w:rsidRPr="001964AB" w:rsidRDefault="001964AB" w:rsidP="001964AB">
      <w:pPr>
        <w:numPr>
          <w:ilvl w:val="0"/>
          <w:numId w:val="2"/>
        </w:numPr>
        <w:spacing w:after="0" w:line="240" w:lineRule="auto"/>
        <w:ind w:left="0"/>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Arial"/>
          <w:color w:val="000000"/>
          <w:sz w:val="24"/>
          <w:szCs w:val="24"/>
          <w:bdr w:val="none" w:sz="0" w:space="0" w:color="auto" w:frame="1"/>
          <w:lang w:eastAsia="en-GB"/>
        </w:rPr>
        <w:t>To help the child to understand why events took place, the causes and the effects;</w:t>
      </w:r>
    </w:p>
    <w:p w:rsidR="001964AB" w:rsidRPr="001964AB" w:rsidRDefault="001964AB" w:rsidP="001964AB">
      <w:pPr>
        <w:numPr>
          <w:ilvl w:val="0"/>
          <w:numId w:val="2"/>
        </w:numPr>
        <w:spacing w:after="0" w:line="240" w:lineRule="auto"/>
        <w:ind w:left="0"/>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Arial"/>
          <w:color w:val="000000"/>
          <w:sz w:val="24"/>
          <w:szCs w:val="24"/>
          <w:bdr w:val="none" w:sz="0" w:space="0" w:color="auto" w:frame="1"/>
          <w:lang w:eastAsia="en-GB"/>
        </w:rPr>
        <w:t>To encourage children to recognise and interpret points of view.</w:t>
      </w:r>
    </w:p>
    <w:p w:rsidR="001964AB" w:rsidRPr="001964AB" w:rsidRDefault="001964AB" w:rsidP="001964AB">
      <w:pPr>
        <w:spacing w:after="0" w:line="240" w:lineRule="auto"/>
        <w:ind w:left="720"/>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Segoe UI"/>
          <w:color w:val="000000"/>
          <w:sz w:val="23"/>
          <w:szCs w:val="23"/>
          <w:lang w:eastAsia="en-GB"/>
        </w:rPr>
        <w:t> </w:t>
      </w:r>
    </w:p>
    <w:p w:rsidR="001964AB" w:rsidRPr="001964AB" w:rsidRDefault="001964AB" w:rsidP="001964AB">
      <w:pPr>
        <w:spacing w:after="0" w:line="240" w:lineRule="auto"/>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Arial"/>
          <w:b/>
          <w:bCs/>
          <w:color w:val="000000"/>
          <w:sz w:val="24"/>
          <w:szCs w:val="24"/>
          <w:u w:val="single"/>
          <w:bdr w:val="none" w:sz="0" w:space="0" w:color="auto" w:frame="1"/>
          <w:lang w:eastAsia="en-GB"/>
        </w:rPr>
        <w:t>Teaching and Learning</w:t>
      </w:r>
    </w:p>
    <w:p w:rsidR="001964AB" w:rsidRPr="001964AB" w:rsidRDefault="001964AB" w:rsidP="001964AB">
      <w:pPr>
        <w:spacing w:after="0" w:line="240" w:lineRule="auto"/>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Segoe UI"/>
          <w:color w:val="000000"/>
          <w:sz w:val="23"/>
          <w:szCs w:val="23"/>
          <w:lang w:eastAsia="en-GB"/>
        </w:rPr>
        <w:t> </w:t>
      </w:r>
    </w:p>
    <w:p w:rsidR="001964AB" w:rsidRPr="001964AB" w:rsidRDefault="001964AB" w:rsidP="001964AB">
      <w:pPr>
        <w:spacing w:after="0" w:line="240" w:lineRule="auto"/>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Arial"/>
          <w:color w:val="000000"/>
          <w:sz w:val="24"/>
          <w:szCs w:val="24"/>
          <w:bdr w:val="none" w:sz="0" w:space="0" w:color="auto" w:frame="1"/>
          <w:lang w:eastAsia="en-GB"/>
        </w:rPr>
        <w:t xml:space="preserve">The expectation is that learning and teaching styles will differ from each lesson and will address the needs and wants of the children and the needs and wants of the History being taught. At </w:t>
      </w:r>
      <w:r w:rsidR="00E02CC5">
        <w:rPr>
          <w:rFonts w:ascii="SassoonPrimaryInfant" w:eastAsia="Times New Roman" w:hAnsi="SassoonPrimaryInfant" w:cs="Arial"/>
          <w:color w:val="000000"/>
          <w:sz w:val="24"/>
          <w:szCs w:val="24"/>
          <w:bdr w:val="none" w:sz="0" w:space="0" w:color="auto" w:frame="1"/>
          <w:lang w:eastAsia="en-GB"/>
        </w:rPr>
        <w:t>Lower Darwen</w:t>
      </w:r>
      <w:r w:rsidRPr="001964AB">
        <w:rPr>
          <w:rFonts w:ascii="SassoonPrimaryInfant" w:eastAsia="Times New Roman" w:hAnsi="SassoonPrimaryInfant" w:cs="Arial"/>
          <w:color w:val="000000"/>
          <w:sz w:val="24"/>
          <w:szCs w:val="24"/>
          <w:bdr w:val="none" w:sz="0" w:space="0" w:color="auto" w:frame="1"/>
          <w:lang w:eastAsia="en-GB"/>
        </w:rPr>
        <w:t xml:space="preserve"> Primary School we utilise many learning and teaching styles. History will be taught mainly through </w:t>
      </w:r>
      <w:r w:rsidR="00AE427C">
        <w:rPr>
          <w:rFonts w:ascii="SassoonPrimaryInfant" w:eastAsia="Times New Roman" w:hAnsi="SassoonPrimaryInfant" w:cs="Arial"/>
          <w:color w:val="000000"/>
          <w:sz w:val="24"/>
          <w:szCs w:val="24"/>
          <w:bdr w:val="none" w:sz="0" w:space="0" w:color="auto" w:frame="1"/>
          <w:lang w:eastAsia="en-GB"/>
        </w:rPr>
        <w:t>our LDPS History Toolkits</w:t>
      </w:r>
      <w:r w:rsidRPr="001964AB">
        <w:rPr>
          <w:rFonts w:ascii="SassoonPrimaryInfant" w:eastAsia="Times New Roman" w:hAnsi="SassoonPrimaryInfant" w:cs="Arial"/>
          <w:color w:val="000000"/>
          <w:sz w:val="24"/>
          <w:szCs w:val="24"/>
          <w:bdr w:val="none" w:sz="0" w:space="0" w:color="auto" w:frame="1"/>
          <w:lang w:eastAsia="en-GB"/>
        </w:rPr>
        <w:t xml:space="preserve"> </w:t>
      </w:r>
      <w:r w:rsidR="00AE427C">
        <w:rPr>
          <w:rFonts w:ascii="SassoonPrimaryInfant" w:eastAsia="Times New Roman" w:hAnsi="SassoonPrimaryInfant" w:cs="Arial"/>
          <w:color w:val="000000"/>
          <w:sz w:val="24"/>
          <w:szCs w:val="24"/>
          <w:bdr w:val="none" w:sz="0" w:space="0" w:color="auto" w:frame="1"/>
          <w:lang w:eastAsia="en-GB"/>
        </w:rPr>
        <w:t xml:space="preserve">within our creative </w:t>
      </w:r>
      <w:r w:rsidRPr="001964AB">
        <w:rPr>
          <w:rFonts w:ascii="SassoonPrimaryInfant" w:eastAsia="Times New Roman" w:hAnsi="SassoonPrimaryInfant" w:cs="Arial"/>
          <w:color w:val="000000"/>
          <w:sz w:val="24"/>
          <w:szCs w:val="24"/>
          <w:bdr w:val="none" w:sz="0" w:space="0" w:color="auto" w:frame="1"/>
          <w:lang w:eastAsia="en-GB"/>
        </w:rPr>
        <w:t>curriculum</w:t>
      </w:r>
      <w:r w:rsidR="00AE427C">
        <w:rPr>
          <w:rFonts w:ascii="SassoonPrimaryInfant" w:eastAsia="Times New Roman" w:hAnsi="SassoonPrimaryInfant" w:cs="Arial"/>
          <w:color w:val="000000"/>
          <w:sz w:val="24"/>
          <w:szCs w:val="24"/>
          <w:bdr w:val="none" w:sz="0" w:space="0" w:color="auto" w:frame="1"/>
          <w:lang w:eastAsia="en-GB"/>
        </w:rPr>
        <w:t xml:space="preserve"> planning</w:t>
      </w:r>
      <w:r w:rsidRPr="001964AB">
        <w:rPr>
          <w:rFonts w:ascii="SassoonPrimaryInfant" w:eastAsia="Times New Roman" w:hAnsi="SassoonPrimaryInfant" w:cs="Arial"/>
          <w:color w:val="000000"/>
          <w:sz w:val="24"/>
          <w:szCs w:val="24"/>
          <w:bdr w:val="none" w:sz="0" w:space="0" w:color="auto" w:frame="1"/>
          <w:lang w:eastAsia="en-GB"/>
        </w:rPr>
        <w:t>.</w:t>
      </w:r>
      <w:r w:rsidR="00E02CC5">
        <w:rPr>
          <w:rFonts w:ascii="SassoonPrimaryInfant" w:eastAsia="Times New Roman" w:hAnsi="SassoonPrimaryInfant" w:cs="Arial"/>
          <w:color w:val="000000"/>
          <w:sz w:val="24"/>
          <w:szCs w:val="24"/>
          <w:bdr w:val="none" w:sz="0" w:space="0" w:color="auto" w:frame="1"/>
          <w:lang w:eastAsia="en-GB"/>
        </w:rPr>
        <w:t xml:space="preserve"> </w:t>
      </w:r>
      <w:r w:rsidR="00AE427C">
        <w:rPr>
          <w:rFonts w:ascii="SassoonPrimaryInfant" w:eastAsia="Times New Roman" w:hAnsi="SassoonPrimaryInfant" w:cs="Arial"/>
          <w:color w:val="000000"/>
          <w:sz w:val="24"/>
          <w:szCs w:val="24"/>
          <w:bdr w:val="none" w:sz="0" w:space="0" w:color="auto" w:frame="1"/>
          <w:lang w:eastAsia="en-GB"/>
        </w:rPr>
        <w:t>Both substantive and disciplinary concepts are</w:t>
      </w:r>
      <w:r w:rsidR="001659C4">
        <w:rPr>
          <w:rFonts w:ascii="SassoonPrimaryInfant" w:eastAsia="Times New Roman" w:hAnsi="SassoonPrimaryInfant" w:cs="Arial"/>
          <w:color w:val="000000"/>
          <w:sz w:val="24"/>
          <w:szCs w:val="24"/>
          <w:bdr w:val="none" w:sz="0" w:space="0" w:color="auto" w:frame="1"/>
          <w:lang w:eastAsia="en-GB"/>
        </w:rPr>
        <w:t xml:space="preserve">. </w:t>
      </w:r>
      <w:r w:rsidRPr="001964AB">
        <w:rPr>
          <w:rFonts w:ascii="SassoonPrimaryInfant" w:eastAsia="Times New Roman" w:hAnsi="SassoonPrimaryInfant" w:cs="Arial"/>
          <w:color w:val="000000"/>
          <w:sz w:val="24"/>
          <w:szCs w:val="24"/>
          <w:bdr w:val="none" w:sz="0" w:space="0" w:color="auto" w:frame="1"/>
          <w:lang w:eastAsia="en-GB"/>
        </w:rPr>
        <w:t xml:space="preserve">As far as possible, History will include practical lessons, with artefacts and drama playing a key part. </w:t>
      </w:r>
      <w:r w:rsidR="001659C4">
        <w:rPr>
          <w:rFonts w:ascii="SassoonPrimaryInfant" w:eastAsia="Times New Roman" w:hAnsi="SassoonPrimaryInfant" w:cs="Arial"/>
          <w:color w:val="000000"/>
          <w:sz w:val="24"/>
          <w:szCs w:val="24"/>
          <w:bdr w:val="none" w:sz="0" w:space="0" w:color="auto" w:frame="1"/>
          <w:lang w:eastAsia="en-GB"/>
        </w:rPr>
        <w:t xml:space="preserve">Key vocabulary is essential within specific History lessons and throughout everyday school life. Each classroom must have a time line of British History and a World History A3 poster, displayed in their rooms throughout the year. </w:t>
      </w:r>
      <w:r w:rsidR="00AE427C">
        <w:rPr>
          <w:rFonts w:ascii="SassoonPrimaryInfant" w:eastAsia="Times New Roman" w:hAnsi="SassoonPrimaryInfant" w:cs="Arial"/>
          <w:color w:val="000000"/>
          <w:sz w:val="24"/>
          <w:szCs w:val="24"/>
          <w:bdr w:val="none" w:sz="0" w:space="0" w:color="auto" w:frame="1"/>
          <w:lang w:eastAsia="en-GB"/>
        </w:rPr>
        <w:t xml:space="preserve">Characteristics of a LDPS historian poster must also be displayed. </w:t>
      </w:r>
      <w:r w:rsidRPr="001964AB">
        <w:rPr>
          <w:rFonts w:ascii="SassoonPrimaryInfant" w:eastAsia="Times New Roman" w:hAnsi="SassoonPrimaryInfant" w:cs="Arial"/>
          <w:color w:val="000000"/>
          <w:sz w:val="24"/>
          <w:szCs w:val="24"/>
          <w:bdr w:val="none" w:sz="0" w:space="0" w:color="auto" w:frame="1"/>
          <w:lang w:eastAsia="en-GB"/>
        </w:rPr>
        <w:t>Trips and visitors are used to greatly enhance the History Curriculum.</w:t>
      </w:r>
    </w:p>
    <w:p w:rsidR="001964AB" w:rsidRPr="001964AB" w:rsidRDefault="001964AB" w:rsidP="001964AB">
      <w:pPr>
        <w:spacing w:after="0" w:line="240" w:lineRule="auto"/>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Segoe UI"/>
          <w:color w:val="000000"/>
          <w:sz w:val="23"/>
          <w:szCs w:val="23"/>
          <w:lang w:eastAsia="en-GB"/>
        </w:rPr>
        <w:t> </w:t>
      </w:r>
    </w:p>
    <w:p w:rsidR="001659C4" w:rsidRDefault="001659C4" w:rsidP="001964AB">
      <w:pPr>
        <w:spacing w:after="0" w:line="240" w:lineRule="auto"/>
        <w:textAlignment w:val="top"/>
        <w:rPr>
          <w:rFonts w:ascii="SassoonPrimaryInfant" w:eastAsia="Times New Roman" w:hAnsi="SassoonPrimaryInfant" w:cs="Arial"/>
          <w:b/>
          <w:bCs/>
          <w:color w:val="000000"/>
          <w:sz w:val="24"/>
          <w:szCs w:val="24"/>
          <w:u w:val="single"/>
          <w:bdr w:val="none" w:sz="0" w:space="0" w:color="auto" w:frame="1"/>
          <w:lang w:eastAsia="en-GB"/>
        </w:rPr>
      </w:pPr>
    </w:p>
    <w:p w:rsidR="001659C4" w:rsidRDefault="001659C4" w:rsidP="001964AB">
      <w:pPr>
        <w:spacing w:after="0" w:line="240" w:lineRule="auto"/>
        <w:textAlignment w:val="top"/>
        <w:rPr>
          <w:rFonts w:ascii="SassoonPrimaryInfant" w:eastAsia="Times New Roman" w:hAnsi="SassoonPrimaryInfant" w:cs="Arial"/>
          <w:b/>
          <w:bCs/>
          <w:color w:val="000000"/>
          <w:sz w:val="24"/>
          <w:szCs w:val="24"/>
          <w:u w:val="single"/>
          <w:bdr w:val="none" w:sz="0" w:space="0" w:color="auto" w:frame="1"/>
          <w:lang w:eastAsia="en-GB"/>
        </w:rPr>
      </w:pPr>
    </w:p>
    <w:p w:rsidR="001659C4" w:rsidRDefault="001659C4" w:rsidP="001964AB">
      <w:pPr>
        <w:spacing w:after="0" w:line="240" w:lineRule="auto"/>
        <w:textAlignment w:val="top"/>
        <w:rPr>
          <w:rFonts w:ascii="SassoonPrimaryInfant" w:eastAsia="Times New Roman" w:hAnsi="SassoonPrimaryInfant" w:cs="Arial"/>
          <w:b/>
          <w:bCs/>
          <w:color w:val="000000"/>
          <w:sz w:val="24"/>
          <w:szCs w:val="24"/>
          <w:u w:val="single"/>
          <w:bdr w:val="none" w:sz="0" w:space="0" w:color="auto" w:frame="1"/>
          <w:lang w:eastAsia="en-GB"/>
        </w:rPr>
      </w:pPr>
    </w:p>
    <w:p w:rsidR="00AE427C" w:rsidRDefault="00AE427C" w:rsidP="001964AB">
      <w:pPr>
        <w:spacing w:after="0" w:line="240" w:lineRule="auto"/>
        <w:textAlignment w:val="top"/>
        <w:rPr>
          <w:rFonts w:ascii="SassoonPrimaryInfant" w:eastAsia="Times New Roman" w:hAnsi="SassoonPrimaryInfant" w:cs="Arial"/>
          <w:b/>
          <w:bCs/>
          <w:color w:val="000000"/>
          <w:sz w:val="24"/>
          <w:szCs w:val="24"/>
          <w:u w:val="single"/>
          <w:bdr w:val="none" w:sz="0" w:space="0" w:color="auto" w:frame="1"/>
          <w:lang w:eastAsia="en-GB"/>
        </w:rPr>
      </w:pPr>
    </w:p>
    <w:p w:rsidR="00AE427C" w:rsidRDefault="00AE427C" w:rsidP="001964AB">
      <w:pPr>
        <w:spacing w:after="0" w:line="240" w:lineRule="auto"/>
        <w:textAlignment w:val="top"/>
        <w:rPr>
          <w:rFonts w:ascii="SassoonPrimaryInfant" w:eastAsia="Times New Roman" w:hAnsi="SassoonPrimaryInfant" w:cs="Arial"/>
          <w:b/>
          <w:bCs/>
          <w:color w:val="000000"/>
          <w:sz w:val="24"/>
          <w:szCs w:val="24"/>
          <w:u w:val="single"/>
          <w:bdr w:val="none" w:sz="0" w:space="0" w:color="auto" w:frame="1"/>
          <w:lang w:eastAsia="en-GB"/>
        </w:rPr>
      </w:pPr>
    </w:p>
    <w:p w:rsidR="001659C4" w:rsidRDefault="001659C4" w:rsidP="001964AB">
      <w:pPr>
        <w:spacing w:after="0" w:line="240" w:lineRule="auto"/>
        <w:textAlignment w:val="top"/>
        <w:rPr>
          <w:rFonts w:ascii="SassoonPrimaryInfant" w:eastAsia="Times New Roman" w:hAnsi="SassoonPrimaryInfant" w:cs="Arial"/>
          <w:b/>
          <w:bCs/>
          <w:color w:val="000000"/>
          <w:sz w:val="24"/>
          <w:szCs w:val="24"/>
          <w:u w:val="single"/>
          <w:bdr w:val="none" w:sz="0" w:space="0" w:color="auto" w:frame="1"/>
          <w:lang w:eastAsia="en-GB"/>
        </w:rPr>
      </w:pPr>
    </w:p>
    <w:p w:rsidR="001659C4" w:rsidRDefault="001659C4" w:rsidP="001964AB">
      <w:pPr>
        <w:spacing w:after="0" w:line="240" w:lineRule="auto"/>
        <w:textAlignment w:val="top"/>
        <w:rPr>
          <w:rFonts w:ascii="SassoonPrimaryInfant" w:eastAsia="Times New Roman" w:hAnsi="SassoonPrimaryInfant" w:cs="Arial"/>
          <w:b/>
          <w:bCs/>
          <w:color w:val="000000"/>
          <w:sz w:val="24"/>
          <w:szCs w:val="24"/>
          <w:u w:val="single"/>
          <w:bdr w:val="none" w:sz="0" w:space="0" w:color="auto" w:frame="1"/>
          <w:lang w:eastAsia="en-GB"/>
        </w:rPr>
      </w:pPr>
    </w:p>
    <w:p w:rsidR="001964AB" w:rsidRPr="001964AB" w:rsidRDefault="001964AB" w:rsidP="001964AB">
      <w:pPr>
        <w:spacing w:after="0" w:line="240" w:lineRule="auto"/>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Arial"/>
          <w:b/>
          <w:bCs/>
          <w:color w:val="000000"/>
          <w:sz w:val="24"/>
          <w:szCs w:val="24"/>
          <w:u w:val="single"/>
          <w:bdr w:val="none" w:sz="0" w:space="0" w:color="auto" w:frame="1"/>
          <w:lang w:eastAsia="en-GB"/>
        </w:rPr>
        <w:t>History Curriculum Planning</w:t>
      </w:r>
    </w:p>
    <w:p w:rsidR="001964AB" w:rsidRPr="001964AB" w:rsidRDefault="001964AB" w:rsidP="001964AB">
      <w:pPr>
        <w:spacing w:after="0" w:line="240" w:lineRule="auto"/>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Segoe UI"/>
          <w:color w:val="000000"/>
          <w:sz w:val="23"/>
          <w:szCs w:val="23"/>
          <w:lang w:eastAsia="en-GB"/>
        </w:rPr>
        <w:t> </w:t>
      </w:r>
    </w:p>
    <w:p w:rsidR="001964AB" w:rsidRPr="001964AB" w:rsidRDefault="001964AB" w:rsidP="001964AB">
      <w:pPr>
        <w:spacing w:after="0" w:line="240" w:lineRule="auto"/>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Arial"/>
          <w:color w:val="000000"/>
          <w:sz w:val="24"/>
          <w:szCs w:val="24"/>
          <w:bdr w:val="none" w:sz="0" w:space="0" w:color="auto" w:frame="1"/>
          <w:lang w:eastAsia="en-GB"/>
        </w:rPr>
        <w:t>Due to the cross curricular creative curriculum we have</w:t>
      </w:r>
      <w:r w:rsidR="001659C4">
        <w:rPr>
          <w:rFonts w:ascii="SassoonPrimaryInfant" w:eastAsia="Times New Roman" w:hAnsi="SassoonPrimaryInfant" w:cs="Arial"/>
          <w:color w:val="000000"/>
          <w:sz w:val="24"/>
          <w:szCs w:val="24"/>
          <w:bdr w:val="none" w:sz="0" w:space="0" w:color="auto" w:frame="1"/>
          <w:lang w:eastAsia="en-GB"/>
        </w:rPr>
        <w:t>,</w:t>
      </w:r>
      <w:r w:rsidRPr="001964AB">
        <w:rPr>
          <w:rFonts w:ascii="SassoonPrimaryInfant" w:eastAsia="Times New Roman" w:hAnsi="SassoonPrimaryInfant" w:cs="Arial"/>
          <w:color w:val="000000"/>
          <w:sz w:val="24"/>
          <w:szCs w:val="24"/>
          <w:bdr w:val="none" w:sz="0" w:space="0" w:color="auto" w:frame="1"/>
          <w:lang w:eastAsia="en-GB"/>
        </w:rPr>
        <w:t xml:space="preserve"> History will be planned within a topic. Planning takes place in a year group and all the History objectives are taken from the skills based curriculum.</w:t>
      </w:r>
      <w:r w:rsidR="001659C4">
        <w:rPr>
          <w:rFonts w:ascii="SassoonPrimaryInfant" w:eastAsia="Times New Roman" w:hAnsi="SassoonPrimaryInfant" w:cs="Arial"/>
          <w:color w:val="000000"/>
          <w:sz w:val="24"/>
          <w:szCs w:val="24"/>
          <w:bdr w:val="none" w:sz="0" w:space="0" w:color="auto" w:frame="1"/>
          <w:lang w:eastAsia="en-GB"/>
        </w:rPr>
        <w:t xml:space="preserve"> Each year group has specific areas of History to cover, please see History Curriculum overview.</w:t>
      </w:r>
    </w:p>
    <w:p w:rsidR="00E02CC5" w:rsidRPr="001659C4" w:rsidRDefault="001964AB" w:rsidP="001964AB">
      <w:pPr>
        <w:spacing w:after="0" w:line="240" w:lineRule="auto"/>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Segoe UI"/>
          <w:color w:val="000000"/>
          <w:sz w:val="23"/>
          <w:szCs w:val="23"/>
          <w:lang w:eastAsia="en-GB"/>
        </w:rPr>
        <w:t> </w:t>
      </w:r>
    </w:p>
    <w:p w:rsidR="001964AB" w:rsidRPr="001964AB" w:rsidRDefault="001964AB" w:rsidP="001964AB">
      <w:pPr>
        <w:spacing w:after="0" w:line="240" w:lineRule="auto"/>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Arial"/>
          <w:b/>
          <w:bCs/>
          <w:color w:val="000000"/>
          <w:sz w:val="24"/>
          <w:szCs w:val="24"/>
          <w:u w:val="single"/>
          <w:bdr w:val="none" w:sz="0" w:space="0" w:color="auto" w:frame="1"/>
          <w:lang w:eastAsia="en-GB"/>
        </w:rPr>
        <w:t>Assessment and recording</w:t>
      </w:r>
    </w:p>
    <w:p w:rsidR="001964AB" w:rsidRPr="001964AB" w:rsidRDefault="001964AB" w:rsidP="001964AB">
      <w:pPr>
        <w:spacing w:after="0" w:line="240" w:lineRule="auto"/>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Segoe UI"/>
          <w:color w:val="000000"/>
          <w:sz w:val="23"/>
          <w:szCs w:val="23"/>
          <w:lang w:eastAsia="en-GB"/>
        </w:rPr>
        <w:t> </w:t>
      </w:r>
    </w:p>
    <w:p w:rsidR="001964AB" w:rsidRPr="001964AB" w:rsidRDefault="001964AB" w:rsidP="001964AB">
      <w:pPr>
        <w:spacing w:after="0" w:line="240" w:lineRule="auto"/>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Arial"/>
          <w:color w:val="000000"/>
          <w:sz w:val="24"/>
          <w:szCs w:val="24"/>
          <w:bdr w:val="none" w:sz="0" w:space="0" w:color="auto" w:frame="1"/>
          <w:lang w:eastAsia="en-GB"/>
        </w:rPr>
        <w:t> Teacher assessment is the basis for assessment in History.</w:t>
      </w:r>
      <w:r w:rsidR="000A7723">
        <w:rPr>
          <w:rFonts w:ascii="SassoonPrimaryInfant" w:eastAsia="Times New Roman" w:hAnsi="SassoonPrimaryInfant" w:cs="Arial"/>
          <w:color w:val="000000"/>
          <w:sz w:val="24"/>
          <w:szCs w:val="24"/>
          <w:bdr w:val="none" w:sz="0" w:space="0" w:color="auto" w:frame="1"/>
          <w:lang w:eastAsia="en-GB"/>
        </w:rPr>
        <w:t xml:space="preserve"> A booklet of key skills for each year group is used for planning and assessment. This is highlighted, and children assessed and identified each topic and year. This is then passed on to the following year group in July.</w:t>
      </w:r>
    </w:p>
    <w:p w:rsidR="001964AB" w:rsidRPr="001964AB" w:rsidRDefault="001964AB" w:rsidP="001964AB">
      <w:pPr>
        <w:spacing w:after="0" w:line="240" w:lineRule="auto"/>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Segoe UI"/>
          <w:color w:val="000000"/>
          <w:sz w:val="23"/>
          <w:szCs w:val="23"/>
          <w:lang w:eastAsia="en-GB"/>
        </w:rPr>
        <w:t> </w:t>
      </w:r>
    </w:p>
    <w:p w:rsidR="001964AB" w:rsidRPr="001964AB" w:rsidRDefault="001964AB" w:rsidP="001964AB">
      <w:pPr>
        <w:spacing w:after="0" w:line="240" w:lineRule="auto"/>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Arial"/>
          <w:b/>
          <w:bCs/>
          <w:color w:val="000000"/>
          <w:sz w:val="24"/>
          <w:szCs w:val="24"/>
          <w:u w:val="single"/>
          <w:bdr w:val="none" w:sz="0" w:space="0" w:color="auto" w:frame="1"/>
          <w:lang w:eastAsia="en-GB"/>
        </w:rPr>
        <w:t>Resources</w:t>
      </w:r>
    </w:p>
    <w:p w:rsidR="001964AB" w:rsidRPr="001964AB" w:rsidRDefault="001964AB" w:rsidP="001964AB">
      <w:pPr>
        <w:spacing w:after="0" w:line="240" w:lineRule="auto"/>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Arial"/>
          <w:color w:val="000000"/>
          <w:sz w:val="24"/>
          <w:szCs w:val="24"/>
          <w:bdr w:val="none" w:sz="0" w:space="0" w:color="auto" w:frame="1"/>
          <w:lang w:eastAsia="en-GB"/>
        </w:rPr>
        <w:t xml:space="preserve">Resources are held in central stores within </w:t>
      </w:r>
      <w:r w:rsidR="000A7723">
        <w:rPr>
          <w:rFonts w:ascii="SassoonPrimaryInfant" w:eastAsia="Times New Roman" w:hAnsi="SassoonPrimaryInfant" w:cs="Arial"/>
          <w:color w:val="000000"/>
          <w:sz w:val="24"/>
          <w:szCs w:val="24"/>
          <w:bdr w:val="none" w:sz="0" w:space="0" w:color="auto" w:frame="1"/>
          <w:lang w:eastAsia="en-GB"/>
        </w:rPr>
        <w:t>school</w:t>
      </w:r>
      <w:r w:rsidRPr="001964AB">
        <w:rPr>
          <w:rFonts w:ascii="SassoonPrimaryInfant" w:eastAsia="Times New Roman" w:hAnsi="SassoonPrimaryInfant" w:cs="Arial"/>
          <w:color w:val="000000"/>
          <w:sz w:val="24"/>
          <w:szCs w:val="24"/>
          <w:bdr w:val="none" w:sz="0" w:space="0" w:color="auto" w:frame="1"/>
          <w:lang w:eastAsia="en-GB"/>
        </w:rPr>
        <w:t>. Theme based resources may be sourced from local museum loans and the local library.</w:t>
      </w:r>
      <w:r w:rsidR="000A7723">
        <w:rPr>
          <w:rFonts w:ascii="SassoonPrimaryInfant" w:eastAsia="Times New Roman" w:hAnsi="SassoonPrimaryInfant" w:cs="Arial"/>
          <w:color w:val="000000"/>
          <w:sz w:val="24"/>
          <w:szCs w:val="24"/>
          <w:bdr w:val="none" w:sz="0" w:space="0" w:color="auto" w:frame="1"/>
          <w:lang w:eastAsia="en-GB"/>
        </w:rPr>
        <w:t xml:space="preserve"> The coordinator has a wide range of topic resources which can be shared, when requested.</w:t>
      </w:r>
    </w:p>
    <w:p w:rsidR="001964AB" w:rsidRPr="001964AB" w:rsidRDefault="001964AB" w:rsidP="001964AB">
      <w:pPr>
        <w:spacing w:after="0" w:line="240" w:lineRule="auto"/>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Segoe UI"/>
          <w:color w:val="000000"/>
          <w:sz w:val="23"/>
          <w:szCs w:val="23"/>
          <w:lang w:eastAsia="en-GB"/>
        </w:rPr>
        <w:t>  </w:t>
      </w:r>
    </w:p>
    <w:p w:rsidR="001964AB" w:rsidRPr="001964AB" w:rsidRDefault="001964AB" w:rsidP="001964AB">
      <w:pPr>
        <w:spacing w:after="0" w:line="240" w:lineRule="auto"/>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Arial"/>
          <w:b/>
          <w:bCs/>
          <w:color w:val="000000"/>
          <w:sz w:val="24"/>
          <w:szCs w:val="24"/>
          <w:u w:val="single"/>
          <w:bdr w:val="none" w:sz="0" w:space="0" w:color="auto" w:frame="1"/>
          <w:lang w:eastAsia="en-GB"/>
        </w:rPr>
        <w:t xml:space="preserve">Inclusion and </w:t>
      </w:r>
      <w:proofErr w:type="gramStart"/>
      <w:r w:rsidRPr="001964AB">
        <w:rPr>
          <w:rFonts w:ascii="SassoonPrimaryInfant" w:eastAsia="Times New Roman" w:hAnsi="SassoonPrimaryInfant" w:cs="Arial"/>
          <w:b/>
          <w:bCs/>
          <w:color w:val="000000"/>
          <w:sz w:val="24"/>
          <w:szCs w:val="24"/>
          <w:u w:val="single"/>
          <w:bdr w:val="none" w:sz="0" w:space="0" w:color="auto" w:frame="1"/>
          <w:lang w:eastAsia="en-GB"/>
        </w:rPr>
        <w:t>Differentiation </w:t>
      </w:r>
      <w:r w:rsidRPr="001964AB">
        <w:rPr>
          <w:rFonts w:ascii="SassoonPrimaryInfant" w:eastAsia="Times New Roman" w:hAnsi="SassoonPrimaryInfant" w:cs="Arial"/>
          <w:color w:val="000000"/>
          <w:sz w:val="24"/>
          <w:szCs w:val="24"/>
          <w:bdr w:val="none" w:sz="0" w:space="0" w:color="auto" w:frame="1"/>
          <w:lang w:eastAsia="en-GB"/>
        </w:rPr>
        <w:t> (</w:t>
      </w:r>
      <w:proofErr w:type="gramEnd"/>
      <w:r w:rsidRPr="001964AB">
        <w:rPr>
          <w:rFonts w:ascii="SassoonPrimaryInfant" w:eastAsia="Times New Roman" w:hAnsi="SassoonPrimaryInfant" w:cs="Arial"/>
          <w:color w:val="000000"/>
          <w:sz w:val="24"/>
          <w:szCs w:val="24"/>
          <w:bdr w:val="none" w:sz="0" w:space="0" w:color="auto" w:frame="1"/>
          <w:lang w:eastAsia="en-GB"/>
        </w:rPr>
        <w:t>also see SEND policy)</w:t>
      </w:r>
    </w:p>
    <w:p w:rsidR="001964AB" w:rsidRPr="001964AB" w:rsidRDefault="001964AB" w:rsidP="001964AB">
      <w:pPr>
        <w:spacing w:after="0" w:line="240" w:lineRule="auto"/>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Segoe UI"/>
          <w:color w:val="000000"/>
          <w:sz w:val="23"/>
          <w:szCs w:val="23"/>
          <w:lang w:eastAsia="en-GB"/>
        </w:rPr>
        <w:t> </w:t>
      </w:r>
    </w:p>
    <w:p w:rsidR="001964AB" w:rsidRPr="001964AB" w:rsidRDefault="001964AB" w:rsidP="001964AB">
      <w:pPr>
        <w:spacing w:after="0" w:line="240" w:lineRule="auto"/>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Arial"/>
          <w:color w:val="000000"/>
          <w:sz w:val="24"/>
          <w:szCs w:val="24"/>
          <w:bdr w:val="none" w:sz="0" w:space="0" w:color="auto" w:frame="1"/>
          <w:lang w:eastAsia="en-GB"/>
        </w:rPr>
        <w:t>All children have regular access to History appropriate to their stage of development. Challenge for all is integral to our teaching and we aim to encourage all pupils to reach their full potential through the provision of varied opportunities. Work is differentiated to aid children’s learning. We recognise that our curriculum planning must allow pupils to gain a progressively deeper understanding and competency as they move through our School.</w:t>
      </w:r>
    </w:p>
    <w:p w:rsidR="001964AB" w:rsidRPr="001964AB" w:rsidRDefault="001964AB" w:rsidP="001964AB">
      <w:pPr>
        <w:spacing w:after="0" w:line="240" w:lineRule="auto"/>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Segoe UI"/>
          <w:color w:val="000000"/>
          <w:sz w:val="23"/>
          <w:szCs w:val="23"/>
          <w:lang w:eastAsia="en-GB"/>
        </w:rPr>
        <w:t> </w:t>
      </w:r>
    </w:p>
    <w:p w:rsidR="001964AB" w:rsidRPr="001964AB" w:rsidRDefault="001964AB" w:rsidP="001964AB">
      <w:pPr>
        <w:spacing w:after="0" w:line="240" w:lineRule="auto"/>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Arial"/>
          <w:b/>
          <w:bCs/>
          <w:color w:val="000000"/>
          <w:sz w:val="24"/>
          <w:szCs w:val="24"/>
          <w:u w:val="single"/>
          <w:bdr w:val="none" w:sz="0" w:space="0" w:color="auto" w:frame="1"/>
          <w:lang w:eastAsia="en-GB"/>
        </w:rPr>
        <w:t>Monitoring and review</w:t>
      </w:r>
    </w:p>
    <w:p w:rsidR="001964AB" w:rsidRPr="001964AB" w:rsidRDefault="001964AB" w:rsidP="001964AB">
      <w:pPr>
        <w:spacing w:after="0" w:line="240" w:lineRule="auto"/>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Segoe UI"/>
          <w:color w:val="000000"/>
          <w:sz w:val="23"/>
          <w:szCs w:val="23"/>
          <w:lang w:eastAsia="en-GB"/>
        </w:rPr>
        <w:t> </w:t>
      </w:r>
    </w:p>
    <w:p w:rsidR="001964AB" w:rsidRPr="001964AB" w:rsidRDefault="001964AB" w:rsidP="001964AB">
      <w:pPr>
        <w:spacing w:after="0" w:line="240" w:lineRule="auto"/>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Arial"/>
          <w:color w:val="000000"/>
          <w:sz w:val="24"/>
          <w:szCs w:val="24"/>
          <w:bdr w:val="none" w:sz="0" w:space="0" w:color="auto" w:frame="1"/>
          <w:lang w:eastAsia="en-GB"/>
        </w:rPr>
        <w:t>The History Subject Leader, SLT and class teachers are responsible for monitoring the standard of the children’s work and the quality of teaching in History. The History Subject Leader is responsible for supporting colleagues in the teaching of History, for being informed about current developments in the subject and for providing a strategic lead an</w:t>
      </w:r>
      <w:r w:rsidR="000A7723">
        <w:rPr>
          <w:rFonts w:ascii="SassoonPrimaryInfant" w:eastAsia="Times New Roman" w:hAnsi="SassoonPrimaryInfant" w:cs="Arial"/>
          <w:color w:val="000000"/>
          <w:sz w:val="24"/>
          <w:szCs w:val="24"/>
          <w:bdr w:val="none" w:sz="0" w:space="0" w:color="auto" w:frame="1"/>
          <w:lang w:eastAsia="en-GB"/>
        </w:rPr>
        <w:t>d direction for the subject in </w:t>
      </w:r>
      <w:r w:rsidRPr="001964AB">
        <w:rPr>
          <w:rFonts w:ascii="SassoonPrimaryInfant" w:eastAsia="Times New Roman" w:hAnsi="SassoonPrimaryInfant" w:cs="Arial"/>
          <w:color w:val="000000"/>
          <w:sz w:val="24"/>
          <w:szCs w:val="24"/>
          <w:bdr w:val="none" w:sz="0" w:space="0" w:color="auto" w:frame="1"/>
          <w:lang w:eastAsia="en-GB"/>
        </w:rPr>
        <w:t>School. The History Subject Leader will report to the Governing Body -annually.</w:t>
      </w:r>
    </w:p>
    <w:p w:rsidR="001964AB" w:rsidRPr="001964AB" w:rsidRDefault="001964AB" w:rsidP="001964AB">
      <w:pPr>
        <w:spacing w:after="0" w:line="240" w:lineRule="auto"/>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Segoe UI"/>
          <w:color w:val="000000"/>
          <w:sz w:val="23"/>
          <w:szCs w:val="23"/>
          <w:lang w:eastAsia="en-GB"/>
        </w:rPr>
        <w:t> </w:t>
      </w:r>
    </w:p>
    <w:p w:rsidR="001964AB" w:rsidRPr="001964AB" w:rsidRDefault="001964AB" w:rsidP="001964AB">
      <w:pPr>
        <w:spacing w:after="0" w:line="240" w:lineRule="auto"/>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Segoe UI"/>
          <w:color w:val="000000"/>
          <w:sz w:val="23"/>
          <w:szCs w:val="23"/>
          <w:lang w:eastAsia="en-GB"/>
        </w:rPr>
        <w:t> </w:t>
      </w:r>
    </w:p>
    <w:p w:rsidR="001964AB" w:rsidRPr="001964AB" w:rsidRDefault="001964AB" w:rsidP="001964AB">
      <w:pPr>
        <w:spacing w:line="240" w:lineRule="auto"/>
        <w:textAlignment w:val="top"/>
        <w:rPr>
          <w:rFonts w:ascii="SassoonPrimaryInfant" w:eastAsia="Times New Roman" w:hAnsi="SassoonPrimaryInfant" w:cs="Segoe UI"/>
          <w:color w:val="000000"/>
          <w:sz w:val="23"/>
          <w:szCs w:val="23"/>
          <w:lang w:eastAsia="en-GB"/>
        </w:rPr>
      </w:pPr>
      <w:r w:rsidRPr="001964AB">
        <w:rPr>
          <w:rFonts w:ascii="SassoonPrimaryInfant" w:eastAsia="Times New Roman" w:hAnsi="SassoonPrimaryInfant" w:cs="Arial"/>
          <w:b/>
          <w:bCs/>
          <w:color w:val="000000"/>
          <w:sz w:val="24"/>
          <w:szCs w:val="24"/>
          <w:bdr w:val="none" w:sz="0" w:space="0" w:color="auto" w:frame="1"/>
          <w:lang w:eastAsia="en-GB"/>
        </w:rPr>
        <w:t xml:space="preserve">To be reviewed: </w:t>
      </w:r>
      <w:r w:rsidR="00AE427C">
        <w:rPr>
          <w:rFonts w:ascii="SassoonPrimaryInfant" w:eastAsia="Times New Roman" w:hAnsi="SassoonPrimaryInfant" w:cs="Arial"/>
          <w:b/>
          <w:bCs/>
          <w:color w:val="000000"/>
          <w:sz w:val="24"/>
          <w:szCs w:val="24"/>
          <w:bdr w:val="none" w:sz="0" w:space="0" w:color="auto" w:frame="1"/>
          <w:lang w:eastAsia="en-GB"/>
        </w:rPr>
        <w:t>July 2023</w:t>
      </w:r>
      <w:bookmarkStart w:id="0" w:name="_GoBack"/>
      <w:bookmarkEnd w:id="0"/>
    </w:p>
    <w:p w:rsidR="007F0DB4" w:rsidRPr="001964AB" w:rsidRDefault="007F0DB4">
      <w:pPr>
        <w:rPr>
          <w:rFonts w:ascii="SassoonPrimaryInfant" w:hAnsi="SassoonPrimaryInfant"/>
        </w:rPr>
      </w:pPr>
    </w:p>
    <w:sectPr w:rsidR="007F0DB4" w:rsidRPr="001964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altName w:val="Times New Roman"/>
    <w:charset w:val="00"/>
    <w:family w:val="auto"/>
    <w:pitch w:val="variable"/>
    <w:sig w:usb0="00000001"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247B58"/>
    <w:multiLevelType w:val="multilevel"/>
    <w:tmpl w:val="6B68C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F56BF8"/>
    <w:multiLevelType w:val="multilevel"/>
    <w:tmpl w:val="B1127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4AB"/>
    <w:rsid w:val="000A7723"/>
    <w:rsid w:val="001659C4"/>
    <w:rsid w:val="001964AB"/>
    <w:rsid w:val="00570B54"/>
    <w:rsid w:val="007F0DB4"/>
    <w:rsid w:val="00AE427C"/>
    <w:rsid w:val="00E02C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F41FB"/>
  <w15:docId w15:val="{62DA6662-E76B-40DF-95F0-7CD77B06A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02C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2CC5"/>
    <w:rPr>
      <w:rFonts w:ascii="Tahoma" w:hAnsi="Tahoma" w:cs="Tahoma"/>
      <w:sz w:val="16"/>
      <w:szCs w:val="16"/>
    </w:rPr>
  </w:style>
  <w:style w:type="paragraph" w:styleId="NormalWeb">
    <w:name w:val="Normal (Web)"/>
    <w:basedOn w:val="Normal"/>
    <w:uiPriority w:val="99"/>
    <w:semiHidden/>
    <w:unhideWhenUsed/>
    <w:rsid w:val="00E02CC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8627160">
      <w:bodyDiv w:val="1"/>
      <w:marLeft w:val="0"/>
      <w:marRight w:val="0"/>
      <w:marTop w:val="0"/>
      <w:marBottom w:val="0"/>
      <w:divBdr>
        <w:top w:val="none" w:sz="0" w:space="0" w:color="auto"/>
        <w:left w:val="none" w:sz="0" w:space="0" w:color="auto"/>
        <w:bottom w:val="none" w:sz="0" w:space="0" w:color="auto"/>
        <w:right w:val="none" w:sz="0" w:space="0" w:color="auto"/>
      </w:divBdr>
    </w:div>
    <w:div w:id="1945110119">
      <w:bodyDiv w:val="1"/>
      <w:marLeft w:val="0"/>
      <w:marRight w:val="0"/>
      <w:marTop w:val="0"/>
      <w:marBottom w:val="0"/>
      <w:divBdr>
        <w:top w:val="none" w:sz="0" w:space="0" w:color="auto"/>
        <w:left w:val="none" w:sz="0" w:space="0" w:color="auto"/>
        <w:bottom w:val="none" w:sz="0" w:space="0" w:color="auto"/>
        <w:right w:val="none" w:sz="0" w:space="0" w:color="auto"/>
      </w:divBdr>
      <w:divsChild>
        <w:div w:id="832137753">
          <w:marLeft w:val="0"/>
          <w:marRight w:val="0"/>
          <w:marTop w:val="0"/>
          <w:marBottom w:val="0"/>
          <w:divBdr>
            <w:top w:val="none" w:sz="0" w:space="0" w:color="auto"/>
            <w:left w:val="none" w:sz="0" w:space="0" w:color="auto"/>
            <w:bottom w:val="none" w:sz="0" w:space="0" w:color="auto"/>
            <w:right w:val="none" w:sz="0" w:space="0" w:color="auto"/>
          </w:divBdr>
          <w:divsChild>
            <w:div w:id="1444153302">
              <w:marLeft w:val="0"/>
              <w:marRight w:val="0"/>
              <w:marTop w:val="0"/>
              <w:marBottom w:val="0"/>
              <w:divBdr>
                <w:top w:val="none" w:sz="0" w:space="0" w:color="auto"/>
                <w:left w:val="none" w:sz="0" w:space="0" w:color="auto"/>
                <w:bottom w:val="none" w:sz="0" w:space="0" w:color="auto"/>
                <w:right w:val="none" w:sz="0" w:space="0" w:color="auto"/>
              </w:divBdr>
              <w:divsChild>
                <w:div w:id="205765963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7A36B5F4FA0043848DC927713BF201" ma:contentTypeVersion="37" ma:contentTypeDescription="Create a new document." ma:contentTypeScope="" ma:versionID="208dab5d42bd6fdf73de7e081dd41175">
  <xsd:schema xmlns:xsd="http://www.w3.org/2001/XMLSchema" xmlns:xs="http://www.w3.org/2001/XMLSchema" xmlns:p="http://schemas.microsoft.com/office/2006/metadata/properties" xmlns:ns2="31c092e2-4d77-43f8-8889-d94f53a58651" xmlns:ns3="a0e9d290-cca5-4cd6-8f85-02200d88f9dd" targetNamespace="http://schemas.microsoft.com/office/2006/metadata/properties" ma:root="true" ma:fieldsID="92126e2eb813e5d55afa9a35f923f8d8" ns2:_="" ns3:_="">
    <xsd:import namespace="31c092e2-4d77-43f8-8889-d94f53a58651"/>
    <xsd:import namespace="a0e9d290-cca5-4cd6-8f85-02200d88f9d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2:MediaServiceLocation"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Teams_Channel_Section_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c092e2-4d77-43f8-8889-d94f53a586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5" nillable="true" ma:displayName="Math Settings" ma:internalName="Math_Settings">
      <xsd:simpleType>
        <xsd:restriction base="dms:Text"/>
      </xsd:simpleType>
    </xsd:element>
    <xsd:element name="DefaultSectionNames" ma:index="26" nillable="true" ma:displayName="Default Section Names" ma:internalName="DefaultSectionNames">
      <xsd:simpleType>
        <xsd:restriction base="dms:Note">
          <xsd:maxLength value="255"/>
        </xsd:restriction>
      </xsd:simpleType>
    </xsd:element>
    <xsd:element name="Templates" ma:index="27" nillable="true" ma:displayName="Templates" ma:internalName="Templates">
      <xsd:simpleType>
        <xsd:restriction base="dms:Note">
          <xsd:maxLength value="255"/>
        </xsd:restriction>
      </xsd:simpleType>
    </xsd:element>
    <xsd:element name="Leaders" ma:index="28"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29"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30"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1" nillable="true" ma:displayName="Distribution Groups" ma:internalName="Distribution_Groups">
      <xsd:simpleType>
        <xsd:restriction base="dms:Note">
          <xsd:maxLength value="255"/>
        </xsd:restriction>
      </xsd:simpleType>
    </xsd:element>
    <xsd:element name="LMS_Mappings" ma:index="32" nillable="true" ma:displayName="LMS Mappings" ma:internalName="LMS_Mappings">
      <xsd:simpleType>
        <xsd:restriction base="dms:Note">
          <xsd:maxLength value="255"/>
        </xsd:restriction>
      </xsd:simpleType>
    </xsd:element>
    <xsd:element name="Invited_Leaders" ma:index="33" nillable="true" ma:displayName="Invited Leaders" ma:internalName="Invited_Leaders">
      <xsd:simpleType>
        <xsd:restriction base="dms:Note">
          <xsd:maxLength value="255"/>
        </xsd:restriction>
      </xsd:simpleType>
    </xsd:element>
    <xsd:element name="Invited_Members" ma:index="34" nillable="true" ma:displayName="Invited Members" ma:internalName="Invited_Members">
      <xsd:simpleType>
        <xsd:restriction base="dms:Note">
          <xsd:maxLength value="255"/>
        </xsd:restriction>
      </xsd:simpleType>
    </xsd:element>
    <xsd:element name="Self_Registration_Enabled" ma:index="35" nillable="true" ma:displayName="Self Registration Enabled" ma:internalName="Self_Registration_Enabled">
      <xsd:simpleType>
        <xsd:restriction base="dms:Boolean"/>
      </xsd:simpleType>
    </xsd:element>
    <xsd:element name="Has_Leaders_Only_SectionGroup" ma:index="36" nillable="true" ma:displayName="Has Leaders Only SectionGroup" ma:internalName="Has_Leaders_Only_SectionGroup">
      <xsd:simpleType>
        <xsd:restriction base="dms:Boolean"/>
      </xsd:simpleType>
    </xsd:element>
    <xsd:element name="Is_Collaboration_Space_Locked" ma:index="37" nillable="true" ma:displayName="Is Collaboration Space Locked" ma:internalName="Is_Collaboration_Space_Locked">
      <xsd:simpleType>
        <xsd:restriction base="dms:Boolean"/>
      </xsd:simpleType>
    </xsd:element>
    <xsd:element name="IsNotebookLocked" ma:index="38" nillable="true" ma:displayName="Is Notebook Locked" ma:internalName="IsNotebookLocked">
      <xsd:simpleType>
        <xsd:restriction base="dms:Boolean"/>
      </xsd:simpleType>
    </xsd:element>
    <xsd:element name="Teams_Channel_Section_Location" ma:index="39" nillable="true" ma:displayName="Teams Channel Section Location" ma:internalName="Teams_Channel_Section_Location">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01978e6f-72ac-42ed-9b95-0df37a0e3be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0e9d290-cca5-4cd6-8f85-02200d88f9dd" elementFormDefault="qualified">
    <xsd:import namespace="http://schemas.microsoft.com/office/2006/documentManagement/types"/>
    <xsd:import namespace="http://schemas.microsoft.com/office/infopath/2007/PartnerControls"/>
    <xsd:element name="SharedWithUsers" ma:index="4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1" nillable="true" ma:displayName="Shared With Details" ma:internalName="SharedWithDetails" ma:readOnly="true">
      <xsd:simpleType>
        <xsd:restriction base="dms:Note">
          <xsd:maxLength value="255"/>
        </xsd:restriction>
      </xsd:simpleType>
    </xsd:element>
    <xsd:element name="TaxCatchAll" ma:index="44" nillable="true" ma:displayName="Taxonomy Catch All Column" ma:hidden="true" ma:list="{4ca17a26-1d12-4bbb-94e6-e464b398b4b6}" ma:internalName="TaxCatchAll" ma:showField="CatchAllData" ma:web="a0e9d290-cca5-4cd6-8f85-02200d88f9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olderType xmlns="31c092e2-4d77-43f8-8889-d94f53a58651" xsi:nil="true"/>
    <TaxCatchAll xmlns="a0e9d290-cca5-4cd6-8f85-02200d88f9dd" xsi:nil="true"/>
    <Templates xmlns="31c092e2-4d77-43f8-8889-d94f53a58651" xsi:nil="true"/>
    <Members xmlns="31c092e2-4d77-43f8-8889-d94f53a58651">
      <UserInfo>
        <DisplayName/>
        <AccountId xsi:nil="true"/>
        <AccountType/>
      </UserInfo>
    </Members>
    <Invited_Members xmlns="31c092e2-4d77-43f8-8889-d94f53a58651" xsi:nil="true"/>
    <IsNotebookLocked xmlns="31c092e2-4d77-43f8-8889-d94f53a58651" xsi:nil="true"/>
    <CultureName xmlns="31c092e2-4d77-43f8-8889-d94f53a58651" xsi:nil="true"/>
    <Owner xmlns="31c092e2-4d77-43f8-8889-d94f53a58651">
      <UserInfo>
        <DisplayName/>
        <AccountId xsi:nil="true"/>
        <AccountType/>
      </UserInfo>
    </Owner>
    <Leaders xmlns="31c092e2-4d77-43f8-8889-d94f53a58651">
      <UserInfo>
        <DisplayName/>
        <AccountId xsi:nil="true"/>
        <AccountType/>
      </UserInfo>
    </Leaders>
    <lcf76f155ced4ddcb4097134ff3c332f xmlns="31c092e2-4d77-43f8-8889-d94f53a58651">
      <Terms xmlns="http://schemas.microsoft.com/office/infopath/2007/PartnerControls"/>
    </lcf76f155ced4ddcb4097134ff3c332f>
    <Member_Groups xmlns="31c092e2-4d77-43f8-8889-d94f53a58651">
      <UserInfo>
        <DisplayName/>
        <AccountId xsi:nil="true"/>
        <AccountType/>
      </UserInfo>
    </Member_Groups>
    <NotebookType xmlns="31c092e2-4d77-43f8-8889-d94f53a58651" xsi:nil="true"/>
    <DefaultSectionNames xmlns="31c092e2-4d77-43f8-8889-d94f53a58651" xsi:nil="true"/>
    <Is_Collaboration_Space_Locked xmlns="31c092e2-4d77-43f8-8889-d94f53a58651" xsi:nil="true"/>
    <LMS_Mappings xmlns="31c092e2-4d77-43f8-8889-d94f53a58651" xsi:nil="true"/>
    <Has_Leaders_Only_SectionGroup xmlns="31c092e2-4d77-43f8-8889-d94f53a58651" xsi:nil="true"/>
    <Teams_Channel_Section_Location xmlns="31c092e2-4d77-43f8-8889-d94f53a58651" xsi:nil="true"/>
    <Invited_Leaders xmlns="31c092e2-4d77-43f8-8889-d94f53a58651" xsi:nil="true"/>
    <Distribution_Groups xmlns="31c092e2-4d77-43f8-8889-d94f53a58651" xsi:nil="true"/>
    <Math_Settings xmlns="31c092e2-4d77-43f8-8889-d94f53a58651" xsi:nil="true"/>
    <Self_Registration_Enabled xmlns="31c092e2-4d77-43f8-8889-d94f53a58651" xsi:nil="true"/>
    <AppVersion xmlns="31c092e2-4d77-43f8-8889-d94f53a58651" xsi:nil="true"/>
    <TeamsChannelId xmlns="31c092e2-4d77-43f8-8889-d94f53a58651" xsi:nil="true"/>
  </documentManagement>
</p:properties>
</file>

<file path=customXml/itemProps1.xml><?xml version="1.0" encoding="utf-8"?>
<ds:datastoreItem xmlns:ds="http://schemas.openxmlformats.org/officeDocument/2006/customXml" ds:itemID="{8CF42370-22E8-473D-A48C-528C7823EEF5}"/>
</file>

<file path=customXml/itemProps2.xml><?xml version="1.0" encoding="utf-8"?>
<ds:datastoreItem xmlns:ds="http://schemas.openxmlformats.org/officeDocument/2006/customXml" ds:itemID="{785FE533-C570-4274-82C0-44F04A277ED9}"/>
</file>

<file path=customXml/itemProps3.xml><?xml version="1.0" encoding="utf-8"?>
<ds:datastoreItem xmlns:ds="http://schemas.openxmlformats.org/officeDocument/2006/customXml" ds:itemID="{871B6C8F-C1C0-4E92-AD01-6C139E71F1BD}"/>
</file>

<file path=docProps/app.xml><?xml version="1.0" encoding="utf-8"?>
<Properties xmlns="http://schemas.openxmlformats.org/officeDocument/2006/extended-properties" xmlns:vt="http://schemas.openxmlformats.org/officeDocument/2006/docPropsVTypes">
  <Template>Normal</Template>
  <TotalTime>0</TotalTime>
  <Pages>2</Pages>
  <Words>670</Words>
  <Characters>3824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 Monaghan</dc:creator>
  <cp:lastModifiedBy>Nicola Monaghan</cp:lastModifiedBy>
  <cp:revision>2</cp:revision>
  <dcterms:created xsi:type="dcterms:W3CDTF">2022-11-23T20:05:00Z</dcterms:created>
  <dcterms:modified xsi:type="dcterms:W3CDTF">2022-11-23T20:05:00Z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0x010100DC7A36B5F4FA0043848DC927713BF201</vt:lpwstr>
  </property>
</Properties>
</file>